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A5" w:rsidRPr="00410F27" w:rsidRDefault="00AA06A5" w:rsidP="00645534">
      <w:pPr>
        <w:jc w:val="center"/>
        <w:rPr>
          <w:rStyle w:val="Hyperlink"/>
          <w:rFonts w:asciiTheme="minorHAnsi" w:hAnsiTheme="minorHAnsi"/>
          <w:b/>
          <w:color w:val="auto"/>
          <w:sz w:val="28"/>
          <w:szCs w:val="24"/>
        </w:rPr>
      </w:pPr>
      <w:bookmarkStart w:id="0" w:name="_GoBack"/>
      <w:bookmarkEnd w:id="0"/>
      <w:r w:rsidRPr="00410F27">
        <w:rPr>
          <w:rStyle w:val="Hyperlink"/>
          <w:rFonts w:asciiTheme="minorHAnsi" w:hAnsiTheme="minorHAnsi"/>
          <w:b/>
          <w:color w:val="auto"/>
          <w:sz w:val="28"/>
          <w:szCs w:val="24"/>
        </w:rPr>
        <w:t>Voucher Entry</w:t>
      </w:r>
    </w:p>
    <w:p w:rsidR="00645534" w:rsidRPr="00410F27" w:rsidRDefault="00634834" w:rsidP="00645534">
      <w:pPr>
        <w:pStyle w:val="BodyText"/>
        <w:rPr>
          <w:rFonts w:asciiTheme="minorHAnsi" w:hAnsiTheme="minorHAnsi"/>
        </w:rPr>
      </w:pPr>
      <w:r>
        <w:rPr>
          <w:rFonts w:asciiTheme="minorHAnsi" w:hAnsiTheme="minorHAnsi"/>
        </w:rPr>
        <w:t xml:space="preserve">Whitman College has a decentralized accounts payable system so </w:t>
      </w:r>
      <w:r w:rsidR="00645534" w:rsidRPr="00410F27">
        <w:rPr>
          <w:rFonts w:asciiTheme="minorHAnsi" w:hAnsiTheme="minorHAnsi"/>
        </w:rPr>
        <w:t>anyone with the proper acce</w:t>
      </w:r>
      <w:r w:rsidR="009B2D01">
        <w:rPr>
          <w:rFonts w:asciiTheme="minorHAnsi" w:hAnsiTheme="minorHAnsi"/>
        </w:rPr>
        <w:t>ss can enter their own vouchers for invoices, vendor payment requests and TME’s.</w:t>
      </w:r>
      <w:r w:rsidR="00645534" w:rsidRPr="00410F27">
        <w:rPr>
          <w:rFonts w:asciiTheme="minorHAnsi" w:hAnsiTheme="minorHAnsi"/>
        </w:rPr>
        <w:t xml:space="preserve">  </w:t>
      </w:r>
      <w:r>
        <w:rPr>
          <w:rFonts w:asciiTheme="minorHAnsi" w:hAnsiTheme="minorHAnsi"/>
        </w:rPr>
        <w:t xml:space="preserve">With a decentralized system, the intention is to have the departments enter their own </w:t>
      </w:r>
      <w:r w:rsidR="00796A13">
        <w:rPr>
          <w:rFonts w:asciiTheme="minorHAnsi" w:hAnsiTheme="minorHAnsi"/>
        </w:rPr>
        <w:t>vouchers</w:t>
      </w:r>
      <w:r>
        <w:rPr>
          <w:rFonts w:asciiTheme="minorHAnsi" w:hAnsiTheme="minorHAnsi"/>
        </w:rPr>
        <w:t xml:space="preserve"> into Colle</w:t>
      </w:r>
      <w:r w:rsidR="00796A13">
        <w:rPr>
          <w:rFonts w:asciiTheme="minorHAnsi" w:hAnsiTheme="minorHAnsi"/>
        </w:rPr>
        <w:t>a</w:t>
      </w:r>
      <w:r>
        <w:rPr>
          <w:rFonts w:asciiTheme="minorHAnsi" w:hAnsiTheme="minorHAnsi"/>
        </w:rPr>
        <w:t>g</w:t>
      </w:r>
      <w:r w:rsidR="00796A13">
        <w:rPr>
          <w:rFonts w:asciiTheme="minorHAnsi" w:hAnsiTheme="minorHAnsi"/>
        </w:rPr>
        <w:t>u</w:t>
      </w:r>
      <w:r>
        <w:rPr>
          <w:rFonts w:asciiTheme="minorHAnsi" w:hAnsiTheme="minorHAnsi"/>
        </w:rPr>
        <w:t>e and forward to Accounts Payables for final processing. The Accounts Payable Coordinator will verify the information provided to ensure compliance with IRS guidelines</w:t>
      </w:r>
      <w:r w:rsidR="00E904B1">
        <w:rPr>
          <w:rFonts w:asciiTheme="minorHAnsi" w:hAnsiTheme="minorHAnsi"/>
        </w:rPr>
        <w:t xml:space="preserve"> and proper entry into Colleague. </w:t>
      </w:r>
      <w:r>
        <w:rPr>
          <w:rFonts w:asciiTheme="minorHAnsi" w:hAnsiTheme="minorHAnsi"/>
        </w:rPr>
        <w:t xml:space="preserve"> </w:t>
      </w:r>
      <w:r w:rsidR="00645534" w:rsidRPr="00410F27">
        <w:rPr>
          <w:rFonts w:asciiTheme="minorHAnsi" w:hAnsiTheme="minorHAnsi"/>
        </w:rPr>
        <w:t>If you don’t have Colleague access, please contact Technology Services helpdesk at 527-4976.</w:t>
      </w:r>
    </w:p>
    <w:p w:rsidR="00634834" w:rsidRPr="00410F27" w:rsidRDefault="00634834" w:rsidP="00634834">
      <w:pPr>
        <w:pStyle w:val="NormalWeb"/>
        <w:rPr>
          <w:rFonts w:asciiTheme="minorHAnsi" w:hAnsiTheme="minorHAnsi"/>
        </w:rPr>
      </w:pPr>
      <w:r w:rsidRPr="00410F27">
        <w:rPr>
          <w:rStyle w:val="Strong"/>
          <w:rFonts w:asciiTheme="minorHAnsi" w:hAnsiTheme="minorHAnsi"/>
        </w:rPr>
        <w:t>Accounts Payable Voucher Entry</w:t>
      </w:r>
    </w:p>
    <w:p w:rsidR="00645534" w:rsidRPr="00410F27" w:rsidRDefault="00645534" w:rsidP="00645534">
      <w:pPr>
        <w:pStyle w:val="NormalWeb"/>
        <w:jc w:val="both"/>
        <w:rPr>
          <w:rFonts w:asciiTheme="minorHAnsi" w:hAnsiTheme="minorHAnsi"/>
        </w:rPr>
      </w:pPr>
      <w:r w:rsidRPr="00410F27">
        <w:rPr>
          <w:rFonts w:asciiTheme="minorHAnsi" w:hAnsiTheme="minorHAnsi"/>
        </w:rPr>
        <w:t xml:space="preserve">You need to be in the CF apps in Colleague and key in VOUM </w:t>
      </w:r>
      <w:bookmarkStart w:id="1" w:name="VOUM"/>
      <w:bookmarkEnd w:id="1"/>
      <w:r w:rsidRPr="00410F27">
        <w:rPr>
          <w:rFonts w:asciiTheme="minorHAnsi" w:hAnsiTheme="minorHAnsi"/>
        </w:rPr>
        <w:t xml:space="preserve">in the box at the top left.  This will take you to voucher look-up or add bar.  Key an A in the box to add a new voucher and hit Enter or click the </w:t>
      </w:r>
      <w:r w:rsidRPr="00410F27">
        <w:rPr>
          <w:rFonts w:asciiTheme="minorHAnsi" w:hAnsiTheme="minorHAnsi"/>
          <w:u w:val="single"/>
        </w:rPr>
        <w:t>O</w:t>
      </w:r>
      <w:r w:rsidRPr="00410F27">
        <w:rPr>
          <w:rFonts w:asciiTheme="minorHAnsi" w:hAnsiTheme="minorHAnsi"/>
        </w:rPr>
        <w:t>K box.</w:t>
      </w:r>
    </w:p>
    <w:p w:rsidR="00F64A85" w:rsidRPr="00410F27" w:rsidRDefault="00645534" w:rsidP="00F64A85">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Note that the current date has been filled in for you in the </w:t>
      </w:r>
      <w:r w:rsidRPr="009B2D01">
        <w:rPr>
          <w:rFonts w:asciiTheme="minorHAnsi" w:eastAsia="Times New Roman" w:hAnsiTheme="minorHAnsi"/>
          <w:i/>
          <w:sz w:val="24"/>
          <w:szCs w:val="24"/>
          <w:u w:val="single"/>
        </w:rPr>
        <w:t>Voucher Date</w:t>
      </w:r>
      <w:r w:rsidRPr="00410F27">
        <w:rPr>
          <w:rFonts w:asciiTheme="minorHAnsi" w:eastAsia="Times New Roman" w:hAnsiTheme="minorHAnsi"/>
          <w:sz w:val="24"/>
          <w:szCs w:val="24"/>
        </w:rPr>
        <w:t xml:space="preserve"> field.  There is no reason to ever change this date unless we’re at fiscal year-end (June 30</w:t>
      </w:r>
      <w:r w:rsidRPr="00410F27">
        <w:rPr>
          <w:rFonts w:asciiTheme="minorHAnsi" w:eastAsia="Times New Roman" w:hAnsiTheme="minorHAnsi"/>
          <w:sz w:val="24"/>
          <w:szCs w:val="24"/>
          <w:vertAlign w:val="superscript"/>
        </w:rPr>
        <w:t>th</w:t>
      </w:r>
      <w:r w:rsidRPr="00410F27">
        <w:rPr>
          <w:rFonts w:asciiTheme="minorHAnsi" w:eastAsia="Times New Roman" w:hAnsiTheme="minorHAnsi"/>
          <w:sz w:val="24"/>
          <w:szCs w:val="24"/>
        </w:rPr>
        <w:t xml:space="preserve">).  Year-end procedures are explained under the Fiscal Year-End A/P Procedures document. </w:t>
      </w:r>
      <w:r w:rsidR="00F64A85" w:rsidRPr="00410F27">
        <w:rPr>
          <w:rFonts w:asciiTheme="minorHAnsi" w:eastAsia="Times New Roman" w:hAnsiTheme="minorHAnsi"/>
          <w:sz w:val="24"/>
          <w:szCs w:val="24"/>
        </w:rPr>
        <w:t xml:space="preserve">The voucher will be posted to the General Ledger with the date that’s in the Voucher Date </w:t>
      </w:r>
      <w:r w:rsidR="00F64A85">
        <w:rPr>
          <w:rFonts w:asciiTheme="minorHAnsi" w:eastAsia="Times New Roman" w:hAnsiTheme="minorHAnsi"/>
          <w:sz w:val="24"/>
          <w:szCs w:val="24"/>
        </w:rPr>
        <w:t>field</w:t>
      </w:r>
      <w:r w:rsidR="00F64A85" w:rsidRPr="00410F27">
        <w:rPr>
          <w:rFonts w:asciiTheme="minorHAnsi" w:eastAsia="Times New Roman" w:hAnsiTheme="minorHAnsi"/>
          <w:sz w:val="24"/>
          <w:szCs w:val="24"/>
        </w:rPr>
        <w:t xml:space="preserve"> and it’s considered posted as soon as you </w:t>
      </w:r>
      <w:r w:rsidR="00F64A85">
        <w:rPr>
          <w:rFonts w:asciiTheme="minorHAnsi" w:eastAsia="Times New Roman" w:hAnsiTheme="minorHAnsi"/>
          <w:sz w:val="24"/>
          <w:szCs w:val="24"/>
        </w:rPr>
        <w:t>save</w:t>
      </w:r>
      <w:r w:rsidR="00F64A85" w:rsidRPr="00410F27">
        <w:rPr>
          <w:rFonts w:asciiTheme="minorHAnsi" w:eastAsia="Times New Roman" w:hAnsiTheme="minorHAnsi"/>
          <w:sz w:val="24"/>
          <w:szCs w:val="24"/>
        </w:rPr>
        <w:t xml:space="preserve"> out of the program.</w:t>
      </w:r>
    </w:p>
    <w:p w:rsidR="00645534"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Ignore the </w:t>
      </w:r>
      <w:r w:rsidRPr="009B2D01">
        <w:rPr>
          <w:rFonts w:asciiTheme="minorHAnsi" w:eastAsia="Times New Roman" w:hAnsiTheme="minorHAnsi"/>
          <w:i/>
          <w:sz w:val="24"/>
          <w:szCs w:val="24"/>
          <w:u w:val="single"/>
        </w:rPr>
        <w:t>PO Number</w:t>
      </w:r>
      <w:r w:rsidRPr="00410F27">
        <w:rPr>
          <w:rFonts w:asciiTheme="minorHAnsi" w:eastAsia="Times New Roman" w:hAnsiTheme="minorHAnsi"/>
          <w:sz w:val="24"/>
          <w:szCs w:val="24"/>
        </w:rPr>
        <w:t xml:space="preserve"> field, it isn’t being used at the present time, the </w:t>
      </w:r>
      <w:r w:rsidRPr="009B2D01">
        <w:rPr>
          <w:rFonts w:asciiTheme="minorHAnsi" w:eastAsia="Times New Roman" w:hAnsiTheme="minorHAnsi"/>
          <w:i/>
          <w:sz w:val="24"/>
          <w:szCs w:val="24"/>
          <w:u w:val="single"/>
        </w:rPr>
        <w:t>Maintenance Date</w:t>
      </w:r>
      <w:r w:rsidRPr="00410F27">
        <w:rPr>
          <w:rFonts w:asciiTheme="minorHAnsi" w:eastAsia="Times New Roman" w:hAnsiTheme="minorHAnsi"/>
          <w:sz w:val="24"/>
          <w:szCs w:val="24"/>
        </w:rPr>
        <w:t xml:space="preserve"> field will be filled in for you.  The first field you need to fill in is the </w:t>
      </w:r>
      <w:r w:rsidRPr="009B2D01">
        <w:rPr>
          <w:rFonts w:asciiTheme="minorHAnsi" w:eastAsia="Times New Roman" w:hAnsiTheme="minorHAnsi"/>
          <w:i/>
          <w:sz w:val="24"/>
          <w:szCs w:val="24"/>
          <w:u w:val="single"/>
        </w:rPr>
        <w:t>Invoice Number</w:t>
      </w:r>
      <w:r w:rsidR="00796A13">
        <w:rPr>
          <w:rFonts w:asciiTheme="minorHAnsi" w:eastAsia="Times New Roman" w:hAnsiTheme="minorHAnsi"/>
          <w:i/>
          <w:sz w:val="24"/>
          <w:szCs w:val="24"/>
          <w:u w:val="single"/>
        </w:rPr>
        <w:t xml:space="preserve"> </w:t>
      </w:r>
      <w:r w:rsidR="00796A13" w:rsidRPr="00796A13">
        <w:rPr>
          <w:rFonts w:asciiTheme="minorHAnsi" w:eastAsia="Times New Roman" w:hAnsiTheme="minorHAnsi"/>
          <w:sz w:val="18"/>
          <w:szCs w:val="24"/>
        </w:rPr>
        <w:t>(see below for helpful hints)</w:t>
      </w:r>
      <w:r w:rsidRPr="00410F27">
        <w:rPr>
          <w:rFonts w:asciiTheme="minorHAnsi" w:eastAsia="Times New Roman" w:hAnsiTheme="minorHAnsi"/>
          <w:sz w:val="24"/>
          <w:szCs w:val="24"/>
        </w:rPr>
        <w:t xml:space="preserve"> followed by the </w:t>
      </w:r>
      <w:r w:rsidRPr="009B2D01">
        <w:rPr>
          <w:rFonts w:asciiTheme="minorHAnsi" w:eastAsia="Times New Roman" w:hAnsiTheme="minorHAnsi"/>
          <w:i/>
          <w:sz w:val="24"/>
          <w:szCs w:val="24"/>
          <w:u w:val="single"/>
        </w:rPr>
        <w:t xml:space="preserve">Invoice </w:t>
      </w:r>
      <w:r w:rsidR="004A1912" w:rsidRPr="009B2D01">
        <w:rPr>
          <w:rFonts w:asciiTheme="minorHAnsi" w:eastAsia="Times New Roman" w:hAnsiTheme="minorHAnsi"/>
          <w:i/>
          <w:sz w:val="24"/>
          <w:szCs w:val="24"/>
          <w:u w:val="single"/>
        </w:rPr>
        <w:t>Date</w:t>
      </w:r>
      <w:r w:rsidR="004A1912" w:rsidRPr="00410F27">
        <w:rPr>
          <w:rFonts w:asciiTheme="minorHAnsi" w:eastAsia="Times New Roman" w:hAnsiTheme="minorHAnsi"/>
          <w:sz w:val="24"/>
          <w:szCs w:val="24"/>
        </w:rPr>
        <w:t xml:space="preserve"> </w:t>
      </w:r>
      <w:r w:rsidR="004A1912">
        <w:rPr>
          <w:rFonts w:asciiTheme="minorHAnsi" w:eastAsia="Times New Roman" w:hAnsiTheme="minorHAnsi"/>
          <w:sz w:val="24"/>
          <w:szCs w:val="24"/>
        </w:rPr>
        <w:t>field</w:t>
      </w:r>
      <w:r w:rsidR="002B1DD1">
        <w:rPr>
          <w:rFonts w:asciiTheme="minorHAnsi" w:eastAsia="Times New Roman" w:hAnsiTheme="minorHAnsi"/>
          <w:sz w:val="24"/>
          <w:szCs w:val="24"/>
        </w:rPr>
        <w:t xml:space="preserve"> </w:t>
      </w:r>
      <w:r w:rsidR="00796A13" w:rsidRPr="00796A13">
        <w:rPr>
          <w:rFonts w:asciiTheme="minorHAnsi" w:eastAsia="Times New Roman" w:hAnsiTheme="minorHAnsi"/>
          <w:sz w:val="18"/>
          <w:szCs w:val="24"/>
        </w:rPr>
        <w:t>(see below for helpful hints)</w:t>
      </w:r>
      <w:r w:rsidR="002B1DD1">
        <w:rPr>
          <w:rFonts w:asciiTheme="minorHAnsi" w:eastAsia="Times New Roman" w:hAnsiTheme="minorHAnsi"/>
          <w:sz w:val="18"/>
          <w:szCs w:val="24"/>
        </w:rPr>
        <w:t>.</w:t>
      </w:r>
      <w:r w:rsidRPr="00410F27">
        <w:rPr>
          <w:rFonts w:asciiTheme="minorHAnsi" w:eastAsia="Times New Roman" w:hAnsiTheme="minorHAnsi"/>
          <w:sz w:val="24"/>
          <w:szCs w:val="24"/>
        </w:rPr>
        <w:t xml:space="preserve"> </w:t>
      </w:r>
    </w:p>
    <w:p w:rsidR="00796A13" w:rsidRPr="00796A13" w:rsidRDefault="00796A13" w:rsidP="00645534">
      <w:pPr>
        <w:spacing w:before="100" w:beforeAutospacing="1" w:after="100" w:afterAutospacing="1" w:line="240" w:lineRule="auto"/>
        <w:rPr>
          <w:rFonts w:asciiTheme="minorHAnsi" w:eastAsia="Times New Roman" w:hAnsiTheme="minorHAnsi"/>
          <w:sz w:val="24"/>
          <w:szCs w:val="24"/>
          <w:u w:val="single"/>
        </w:rPr>
      </w:pPr>
      <w:r w:rsidRPr="00796A13">
        <w:rPr>
          <w:rFonts w:asciiTheme="minorHAnsi" w:eastAsia="Times New Roman" w:hAnsiTheme="minorHAnsi"/>
          <w:sz w:val="24"/>
          <w:szCs w:val="24"/>
          <w:u w:val="single"/>
        </w:rPr>
        <w:t xml:space="preserve">Helpful hints for Invoice Number and Date fields </w:t>
      </w:r>
    </w:p>
    <w:p w:rsidR="00796A13" w:rsidRPr="00796A13" w:rsidRDefault="00796A13" w:rsidP="00796A13">
      <w:pPr>
        <w:pStyle w:val="ListParagraph"/>
        <w:numPr>
          <w:ilvl w:val="0"/>
          <w:numId w:val="1"/>
        </w:numPr>
        <w:spacing w:before="100" w:beforeAutospacing="1" w:after="100" w:afterAutospacing="1" w:line="240" w:lineRule="auto"/>
        <w:rPr>
          <w:rFonts w:asciiTheme="minorHAnsi" w:eastAsia="Times New Roman" w:hAnsiTheme="minorHAnsi"/>
          <w:sz w:val="24"/>
          <w:szCs w:val="24"/>
        </w:rPr>
      </w:pPr>
      <w:r w:rsidRPr="00796A13">
        <w:rPr>
          <w:rFonts w:asciiTheme="minorHAnsi" w:eastAsia="Times New Roman" w:hAnsiTheme="minorHAnsi"/>
          <w:sz w:val="24"/>
          <w:szCs w:val="24"/>
        </w:rPr>
        <w:t xml:space="preserve">Invoice Number field  </w:t>
      </w:r>
    </w:p>
    <w:p w:rsidR="00796A13" w:rsidRDefault="00796A13" w:rsidP="00796A13">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sidRPr="00796A13">
        <w:rPr>
          <w:rFonts w:asciiTheme="minorHAnsi" w:eastAsia="Times New Roman" w:hAnsiTheme="minorHAnsi"/>
          <w:sz w:val="24"/>
          <w:szCs w:val="24"/>
        </w:rPr>
        <w:t>For</w:t>
      </w:r>
      <w:r>
        <w:rPr>
          <w:rFonts w:asciiTheme="minorHAnsi" w:eastAsia="Times New Roman" w:hAnsiTheme="minorHAnsi"/>
          <w:sz w:val="24"/>
          <w:szCs w:val="24"/>
        </w:rPr>
        <w:t xml:space="preserve"> Invoices</w:t>
      </w:r>
      <w:r w:rsidRPr="00796A13">
        <w:rPr>
          <w:rFonts w:asciiTheme="minorHAnsi" w:eastAsia="Times New Roman" w:hAnsiTheme="minorHAnsi"/>
          <w:sz w:val="24"/>
          <w:szCs w:val="24"/>
        </w:rPr>
        <w:t xml:space="preserve"> and TME</w:t>
      </w:r>
      <w:r>
        <w:rPr>
          <w:rFonts w:asciiTheme="minorHAnsi" w:eastAsia="Times New Roman" w:hAnsiTheme="minorHAnsi"/>
          <w:sz w:val="24"/>
          <w:szCs w:val="24"/>
        </w:rPr>
        <w:t>’s paid directly to a vendor:</w:t>
      </w:r>
      <w:r w:rsidRPr="00796A13">
        <w:rPr>
          <w:rFonts w:asciiTheme="minorHAnsi" w:eastAsia="Times New Roman" w:hAnsiTheme="minorHAnsi"/>
          <w:sz w:val="24"/>
          <w:szCs w:val="24"/>
        </w:rPr>
        <w:t xml:space="preserve"> Include the invoice number as listed on the invoice from the vendor. Be sure to include all spaces, dashes and letters as shown</w:t>
      </w:r>
      <w:r>
        <w:rPr>
          <w:rFonts w:asciiTheme="minorHAnsi" w:eastAsia="Times New Roman" w:hAnsiTheme="minorHAnsi"/>
          <w:sz w:val="24"/>
          <w:szCs w:val="24"/>
        </w:rPr>
        <w:t>.</w:t>
      </w:r>
    </w:p>
    <w:p w:rsidR="002B1DD1" w:rsidRDefault="00796A13" w:rsidP="00796A13">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For Vendor Payments &amp; TME’s paid to an individual: Begin the invoice number with either VP or TME. Each department can develop a system for numbering these types of payments for tracking. </w:t>
      </w:r>
    </w:p>
    <w:p w:rsidR="00796A13" w:rsidRDefault="00796A13" w:rsidP="002B1DD1">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For example: TME (Dept</w:t>
      </w:r>
      <w:r w:rsidR="002B1DD1">
        <w:rPr>
          <w:rFonts w:asciiTheme="minorHAnsi" w:eastAsia="Times New Roman" w:hAnsiTheme="minorHAnsi"/>
          <w:sz w:val="24"/>
          <w:szCs w:val="24"/>
        </w:rPr>
        <w:t>, date)- TME-BOA-52013</w:t>
      </w:r>
    </w:p>
    <w:p w:rsidR="002B1DD1" w:rsidRPr="002B1DD1" w:rsidRDefault="00D72995" w:rsidP="002B1DD1">
      <w:pPr>
        <w:spacing w:before="100" w:beforeAutospacing="1" w:after="100" w:afterAutospacing="1" w:line="240" w:lineRule="auto"/>
        <w:rPr>
          <w:rFonts w:asciiTheme="minorHAnsi" w:eastAsia="Times New Roman" w:hAnsiTheme="minorHAnsi"/>
          <w:sz w:val="24"/>
          <w:szCs w:val="24"/>
        </w:rPr>
      </w:pPr>
      <w:r w:rsidRPr="005F20E0">
        <w:rPr>
          <w:sz w:val="24"/>
          <w:szCs w:val="24"/>
        </w:rPr>
        <w:t xml:space="preserve">Enter a separate voucher for each invoice from vendor- do not clump together. </w:t>
      </w:r>
      <w:r w:rsidR="002B1DD1">
        <w:rPr>
          <w:rFonts w:asciiTheme="minorHAnsi" w:eastAsia="Times New Roman" w:hAnsiTheme="minorHAnsi"/>
          <w:sz w:val="24"/>
          <w:szCs w:val="24"/>
        </w:rPr>
        <w:t>The combination of the invoice number and the vendor number is what gives Colleague the correct information to show you the duplicate payment error.</w:t>
      </w:r>
    </w:p>
    <w:p w:rsidR="002B1DD1" w:rsidRDefault="002B1DD1" w:rsidP="002B1DD1">
      <w:pPr>
        <w:pStyle w:val="ListParagraph"/>
        <w:numPr>
          <w:ilvl w:val="0"/>
          <w:numId w:val="1"/>
        </w:numPr>
        <w:spacing w:before="100" w:beforeAutospacing="1" w:after="100" w:afterAutospacing="1" w:line="240" w:lineRule="auto"/>
        <w:rPr>
          <w:rFonts w:asciiTheme="minorHAnsi" w:eastAsia="Times New Roman" w:hAnsiTheme="minorHAnsi"/>
          <w:sz w:val="24"/>
          <w:szCs w:val="24"/>
        </w:rPr>
      </w:pPr>
      <w:r w:rsidRPr="002B1DD1">
        <w:rPr>
          <w:rFonts w:asciiTheme="minorHAnsi" w:eastAsia="Times New Roman" w:hAnsiTheme="minorHAnsi"/>
          <w:sz w:val="24"/>
          <w:szCs w:val="24"/>
        </w:rPr>
        <w:t>Invoice Date field</w:t>
      </w:r>
    </w:p>
    <w:p w:rsidR="002B1DD1" w:rsidRDefault="002B1DD1" w:rsidP="002B1DD1">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sidRPr="00796A13">
        <w:rPr>
          <w:rFonts w:asciiTheme="minorHAnsi" w:eastAsia="Times New Roman" w:hAnsiTheme="minorHAnsi"/>
          <w:sz w:val="24"/>
          <w:szCs w:val="24"/>
        </w:rPr>
        <w:t>For</w:t>
      </w:r>
      <w:r>
        <w:rPr>
          <w:rFonts w:asciiTheme="minorHAnsi" w:eastAsia="Times New Roman" w:hAnsiTheme="minorHAnsi"/>
          <w:sz w:val="24"/>
          <w:szCs w:val="24"/>
        </w:rPr>
        <w:t xml:space="preserve"> Invoices</w:t>
      </w:r>
      <w:r w:rsidRPr="00796A13">
        <w:rPr>
          <w:rFonts w:asciiTheme="minorHAnsi" w:eastAsia="Times New Roman" w:hAnsiTheme="minorHAnsi"/>
          <w:sz w:val="24"/>
          <w:szCs w:val="24"/>
        </w:rPr>
        <w:t xml:space="preserve"> and TME</w:t>
      </w:r>
      <w:r>
        <w:rPr>
          <w:rFonts w:asciiTheme="minorHAnsi" w:eastAsia="Times New Roman" w:hAnsiTheme="minorHAnsi"/>
          <w:sz w:val="24"/>
          <w:szCs w:val="24"/>
        </w:rPr>
        <w:t>’s paid directly to a vendor: Use the date listed on the invoice, not the date the voucher is entered into the system or an order date.</w:t>
      </w:r>
    </w:p>
    <w:p w:rsidR="002B1DD1" w:rsidRDefault="002B1DD1" w:rsidP="002B1DD1">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lastRenderedPageBreak/>
        <w:t>For Vendor Payments &amp; TME’s paid to an individual: Use the date listed on the payment form, not the date the voucher is entered into the system, unless it is the same date.</w:t>
      </w:r>
    </w:p>
    <w:p w:rsidR="002B1DD1" w:rsidRDefault="002B1DD1" w:rsidP="002B1DD1">
      <w:pPr>
        <w:pStyle w:val="ListParagraph"/>
        <w:spacing w:before="100" w:beforeAutospacing="1" w:after="100" w:afterAutospacing="1" w:line="240" w:lineRule="auto"/>
        <w:rPr>
          <w:rFonts w:asciiTheme="minorHAnsi" w:eastAsia="Times New Roman" w:hAnsiTheme="minorHAnsi"/>
          <w:sz w:val="24"/>
          <w:szCs w:val="24"/>
        </w:rPr>
      </w:pPr>
    </w:p>
    <w:p w:rsidR="002B1DD1" w:rsidRPr="002B1DD1" w:rsidRDefault="002B1DD1" w:rsidP="002B1DD1">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Next is the</w:t>
      </w:r>
      <w:r w:rsidRPr="002B1DD1">
        <w:rPr>
          <w:rFonts w:asciiTheme="minorHAnsi" w:eastAsia="Times New Roman" w:hAnsiTheme="minorHAnsi"/>
          <w:sz w:val="24"/>
          <w:szCs w:val="24"/>
        </w:rPr>
        <w:t xml:space="preserve"> </w:t>
      </w:r>
      <w:r w:rsidRPr="002B1DD1">
        <w:rPr>
          <w:rFonts w:asciiTheme="minorHAnsi" w:eastAsia="Times New Roman" w:hAnsiTheme="minorHAnsi"/>
          <w:i/>
          <w:sz w:val="24"/>
          <w:szCs w:val="24"/>
          <w:u w:val="single"/>
        </w:rPr>
        <w:t>Invoice Totals</w:t>
      </w:r>
      <w:r w:rsidRPr="002B1DD1">
        <w:rPr>
          <w:rFonts w:asciiTheme="minorHAnsi" w:eastAsia="Times New Roman" w:hAnsiTheme="minorHAnsi"/>
          <w:i/>
          <w:sz w:val="24"/>
          <w:szCs w:val="24"/>
        </w:rPr>
        <w:t xml:space="preserve"> </w:t>
      </w:r>
      <w:r w:rsidRPr="002B1DD1">
        <w:rPr>
          <w:rFonts w:asciiTheme="minorHAnsi" w:eastAsia="Times New Roman" w:hAnsiTheme="minorHAnsi"/>
          <w:sz w:val="24"/>
          <w:szCs w:val="24"/>
        </w:rPr>
        <w:t>field</w:t>
      </w:r>
      <w:r w:rsidR="004A1912">
        <w:rPr>
          <w:rFonts w:asciiTheme="minorHAnsi" w:eastAsia="Times New Roman" w:hAnsiTheme="minorHAnsi"/>
          <w:sz w:val="24"/>
          <w:szCs w:val="24"/>
        </w:rPr>
        <w:t>, be sure to enter the total amount of the payment being sent to the vendor.</w:t>
      </w:r>
      <w:r w:rsidRPr="002B1DD1">
        <w:rPr>
          <w:rFonts w:asciiTheme="minorHAnsi" w:eastAsia="Times New Roman" w:hAnsiTheme="minorHAnsi"/>
          <w:sz w:val="24"/>
          <w:szCs w:val="24"/>
        </w:rPr>
        <w:t xml:space="preserve"> When you get to the </w:t>
      </w:r>
      <w:r w:rsidRPr="002B1DD1">
        <w:rPr>
          <w:rFonts w:asciiTheme="minorHAnsi" w:eastAsia="Times New Roman" w:hAnsiTheme="minorHAnsi"/>
          <w:i/>
          <w:sz w:val="24"/>
          <w:szCs w:val="24"/>
          <w:u w:val="single"/>
        </w:rPr>
        <w:t>Vendor ID</w:t>
      </w:r>
      <w:r w:rsidRPr="002B1DD1">
        <w:rPr>
          <w:rFonts w:asciiTheme="minorHAnsi" w:eastAsia="Times New Roman" w:hAnsiTheme="minorHAnsi"/>
          <w:sz w:val="24"/>
          <w:szCs w:val="24"/>
        </w:rPr>
        <w:t xml:space="preserve"> field and you don’t know the vendor number, you can key in a partial name to search for the vendor. </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If there were more than one matching entry, all entries would be listed on this screen.  All you need do now is key the number of the vendor you want in the box at the bottom of the screen and hit Enter.  This will take you back to the first screen with the vendor number, name and address filled in for you.</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If the address shown in Address line number 1 isn’t the address</w:t>
      </w:r>
      <w:r w:rsidR="004A1912">
        <w:rPr>
          <w:rFonts w:asciiTheme="minorHAnsi" w:eastAsia="Times New Roman" w:hAnsiTheme="minorHAnsi"/>
          <w:sz w:val="24"/>
          <w:szCs w:val="24"/>
        </w:rPr>
        <w:t xml:space="preserve"> you need, </w:t>
      </w:r>
      <w:r w:rsidRPr="00410F27">
        <w:rPr>
          <w:rFonts w:asciiTheme="minorHAnsi" w:eastAsia="Times New Roman" w:hAnsiTheme="minorHAnsi"/>
          <w:sz w:val="24"/>
          <w:szCs w:val="24"/>
        </w:rPr>
        <w:t>you can click on magnifying glass to the right of the Address line and a screen will appear listing all addresses for this vendor.</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If there’s more than one address, key in the number of the address you want in the box at the bottom of the screen </w:t>
      </w:r>
      <w:r w:rsidR="004A1912">
        <w:rPr>
          <w:rFonts w:asciiTheme="minorHAnsi" w:eastAsia="Times New Roman" w:hAnsiTheme="minorHAnsi"/>
          <w:sz w:val="24"/>
          <w:szCs w:val="24"/>
        </w:rPr>
        <w:t xml:space="preserve">or check the box next to the address </w:t>
      </w:r>
      <w:r w:rsidRPr="00410F27">
        <w:rPr>
          <w:rFonts w:asciiTheme="minorHAnsi" w:eastAsia="Times New Roman" w:hAnsiTheme="minorHAnsi"/>
          <w:sz w:val="24"/>
          <w:szCs w:val="24"/>
        </w:rPr>
        <w:t xml:space="preserve">and </w:t>
      </w:r>
      <w:r w:rsidR="004A1912">
        <w:rPr>
          <w:rFonts w:asciiTheme="minorHAnsi" w:eastAsia="Times New Roman" w:hAnsiTheme="minorHAnsi"/>
          <w:sz w:val="24"/>
          <w:szCs w:val="24"/>
        </w:rPr>
        <w:t xml:space="preserve">press </w:t>
      </w:r>
      <w:r w:rsidRPr="00410F27">
        <w:rPr>
          <w:rFonts w:asciiTheme="minorHAnsi" w:eastAsia="Times New Roman" w:hAnsiTheme="minorHAnsi"/>
          <w:sz w:val="24"/>
          <w:szCs w:val="24"/>
        </w:rPr>
        <w:t>Enter.  This will put the correct address on the first screen and you can continue your entry.</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If the address you need is not listed, please email the address to accounts payable at </w:t>
      </w:r>
      <w:hyperlink r:id="rId8" w:history="1">
        <w:r w:rsidRPr="00410F27">
          <w:rPr>
            <w:rStyle w:val="Hyperlink"/>
            <w:rFonts w:asciiTheme="minorHAnsi" w:eastAsia="Times New Roman" w:hAnsiTheme="minorHAnsi"/>
            <w:sz w:val="24"/>
            <w:szCs w:val="24"/>
          </w:rPr>
          <w:t>payables@whitman.com</w:t>
        </w:r>
      </w:hyperlink>
      <w:r w:rsidRPr="00410F27">
        <w:rPr>
          <w:rFonts w:asciiTheme="minorHAnsi" w:eastAsia="Times New Roman" w:hAnsiTheme="minorHAnsi"/>
          <w:sz w:val="24"/>
          <w:szCs w:val="24"/>
        </w:rPr>
        <w:t xml:space="preserve"> and ask to have it added.</w:t>
      </w:r>
      <w:r w:rsidR="004A1912">
        <w:rPr>
          <w:rFonts w:asciiTheme="minorHAnsi" w:eastAsia="Times New Roman" w:hAnsiTheme="minorHAnsi"/>
          <w:sz w:val="24"/>
          <w:szCs w:val="24"/>
        </w:rPr>
        <w:t xml:space="preserve"> Be sure to include the vendor ID# with your request.</w:t>
      </w:r>
      <w:r w:rsidRPr="00410F27">
        <w:rPr>
          <w:rFonts w:asciiTheme="minorHAnsi" w:eastAsia="Times New Roman" w:hAnsiTheme="minorHAnsi"/>
          <w:sz w:val="24"/>
          <w:szCs w:val="24"/>
        </w:rPr>
        <w:t xml:space="preserve"> Please do not key the address in on the VOUM screen; this information will not be saved by the system for future use.</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The next </w:t>
      </w:r>
      <w:r w:rsidR="00EC3CB0" w:rsidRPr="00410F27">
        <w:rPr>
          <w:rFonts w:asciiTheme="minorHAnsi" w:eastAsia="Times New Roman" w:hAnsiTheme="minorHAnsi"/>
          <w:sz w:val="24"/>
          <w:szCs w:val="24"/>
        </w:rPr>
        <w:t>field</w:t>
      </w:r>
      <w:r w:rsidRPr="00410F27">
        <w:rPr>
          <w:rFonts w:asciiTheme="minorHAnsi" w:eastAsia="Times New Roman" w:hAnsiTheme="minorHAnsi"/>
          <w:sz w:val="24"/>
          <w:szCs w:val="24"/>
        </w:rPr>
        <w:t xml:space="preserve"> that requires entry is the </w:t>
      </w:r>
      <w:r w:rsidRPr="009B2D01">
        <w:rPr>
          <w:rFonts w:asciiTheme="minorHAnsi" w:eastAsia="Times New Roman" w:hAnsiTheme="minorHAnsi"/>
          <w:i/>
          <w:sz w:val="24"/>
          <w:szCs w:val="24"/>
          <w:u w:val="single"/>
        </w:rPr>
        <w:t>AP Type</w:t>
      </w:r>
      <w:r w:rsidRPr="00410F27">
        <w:rPr>
          <w:rFonts w:asciiTheme="minorHAnsi" w:eastAsia="Times New Roman" w:hAnsiTheme="minorHAnsi"/>
          <w:sz w:val="24"/>
          <w:szCs w:val="24"/>
        </w:rPr>
        <w:t xml:space="preserve"> </w:t>
      </w:r>
      <w:r w:rsidR="00EC3CB0" w:rsidRPr="00410F27">
        <w:rPr>
          <w:rFonts w:asciiTheme="minorHAnsi" w:eastAsia="Times New Roman" w:hAnsiTheme="minorHAnsi"/>
          <w:sz w:val="24"/>
          <w:szCs w:val="24"/>
        </w:rPr>
        <w:t>field</w:t>
      </w:r>
      <w:r w:rsidRPr="00410F27">
        <w:rPr>
          <w:rFonts w:asciiTheme="minorHAnsi" w:eastAsia="Times New Roman" w:hAnsiTheme="minorHAnsi"/>
          <w:sz w:val="24"/>
          <w:szCs w:val="24"/>
        </w:rPr>
        <w:t xml:space="preserve"> towards the bottom right of the screen.  Always key in “CF” in this box and press Enter.</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Please take this opportunity to c</w:t>
      </w:r>
      <w:r w:rsidR="004A1912">
        <w:rPr>
          <w:rFonts w:asciiTheme="minorHAnsi" w:eastAsia="Times New Roman" w:hAnsiTheme="minorHAnsi"/>
          <w:sz w:val="24"/>
          <w:szCs w:val="24"/>
        </w:rPr>
        <w:t>opy down the Voucher ID number, i.e.(</w:t>
      </w:r>
      <w:r w:rsidRPr="00410F27">
        <w:rPr>
          <w:rFonts w:asciiTheme="minorHAnsi" w:eastAsia="Times New Roman" w:hAnsiTheme="minorHAnsi"/>
          <w:sz w:val="24"/>
          <w:szCs w:val="24"/>
        </w:rPr>
        <w:t>V0</w:t>
      </w:r>
      <w:r w:rsidR="004A1912">
        <w:rPr>
          <w:rFonts w:asciiTheme="minorHAnsi" w:eastAsia="Times New Roman" w:hAnsiTheme="minorHAnsi"/>
          <w:sz w:val="24"/>
          <w:szCs w:val="24"/>
        </w:rPr>
        <w:t>277256</w:t>
      </w:r>
      <w:r w:rsidRPr="00410F27">
        <w:rPr>
          <w:rFonts w:asciiTheme="minorHAnsi" w:eastAsia="Times New Roman" w:hAnsiTheme="minorHAnsi"/>
          <w:sz w:val="24"/>
          <w:szCs w:val="24"/>
        </w:rPr>
        <w:t>) on your invoice.  This number is located in the upper left.</w:t>
      </w:r>
    </w:p>
    <w:p w:rsidR="00645534" w:rsidRPr="00410F27" w:rsidRDefault="00A97EE8" w:rsidP="00645534">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Do not change the defaults in </w:t>
      </w:r>
      <w:r w:rsidR="00645534" w:rsidRPr="00410F27">
        <w:rPr>
          <w:rFonts w:asciiTheme="minorHAnsi" w:eastAsia="Times New Roman" w:hAnsiTheme="minorHAnsi"/>
          <w:sz w:val="24"/>
          <w:szCs w:val="24"/>
        </w:rPr>
        <w:t xml:space="preserve">the </w:t>
      </w:r>
      <w:r w:rsidR="00645534" w:rsidRPr="009B2D01">
        <w:rPr>
          <w:rFonts w:asciiTheme="minorHAnsi" w:eastAsia="Times New Roman" w:hAnsiTheme="minorHAnsi"/>
          <w:i/>
          <w:sz w:val="24"/>
          <w:szCs w:val="24"/>
          <w:u w:val="single"/>
        </w:rPr>
        <w:t>Voucher Done</w:t>
      </w:r>
      <w:r w:rsidR="00645534" w:rsidRPr="00410F27">
        <w:rPr>
          <w:rFonts w:asciiTheme="minorHAnsi" w:eastAsia="Times New Roman" w:hAnsiTheme="minorHAnsi"/>
          <w:sz w:val="24"/>
          <w:szCs w:val="24"/>
        </w:rPr>
        <w:t xml:space="preserve"> </w:t>
      </w:r>
      <w:r>
        <w:rPr>
          <w:rFonts w:asciiTheme="minorHAnsi" w:eastAsia="Times New Roman" w:hAnsiTheme="minorHAnsi"/>
          <w:sz w:val="24"/>
          <w:szCs w:val="24"/>
        </w:rPr>
        <w:t xml:space="preserve">and </w:t>
      </w:r>
      <w:r w:rsidRPr="009B2D01">
        <w:rPr>
          <w:rFonts w:asciiTheme="minorHAnsi" w:eastAsia="Times New Roman" w:hAnsiTheme="minorHAnsi"/>
          <w:i/>
          <w:sz w:val="24"/>
          <w:szCs w:val="24"/>
          <w:u w:val="single"/>
        </w:rPr>
        <w:t>Pay Voucher</w:t>
      </w:r>
      <w:r w:rsidRPr="00410F27">
        <w:rPr>
          <w:rFonts w:asciiTheme="minorHAnsi" w:eastAsia="Times New Roman" w:hAnsiTheme="minorHAnsi"/>
          <w:sz w:val="24"/>
          <w:szCs w:val="24"/>
        </w:rPr>
        <w:t xml:space="preserve"> </w:t>
      </w:r>
      <w:r w:rsidR="00645534" w:rsidRPr="00410F27">
        <w:rPr>
          <w:rFonts w:asciiTheme="minorHAnsi" w:eastAsia="Times New Roman" w:hAnsiTheme="minorHAnsi"/>
          <w:sz w:val="24"/>
          <w:szCs w:val="24"/>
        </w:rPr>
        <w:t>field</w:t>
      </w:r>
      <w:r>
        <w:rPr>
          <w:rFonts w:asciiTheme="minorHAnsi" w:eastAsia="Times New Roman" w:hAnsiTheme="minorHAnsi"/>
          <w:sz w:val="24"/>
          <w:szCs w:val="24"/>
        </w:rPr>
        <w:t xml:space="preserve">s. </w:t>
      </w:r>
      <w:r w:rsidR="00645534" w:rsidRPr="00410F27">
        <w:rPr>
          <w:rFonts w:asciiTheme="minorHAnsi" w:eastAsia="Times New Roman" w:hAnsiTheme="minorHAnsi"/>
          <w:sz w:val="24"/>
          <w:szCs w:val="24"/>
        </w:rPr>
        <w:t xml:space="preserve"> </w:t>
      </w:r>
      <w:r w:rsidRPr="009B2D01">
        <w:rPr>
          <w:rFonts w:asciiTheme="minorHAnsi" w:eastAsia="Times New Roman" w:hAnsiTheme="minorHAnsi"/>
          <w:i/>
          <w:sz w:val="24"/>
          <w:szCs w:val="24"/>
          <w:u w:val="single"/>
        </w:rPr>
        <w:t>Voucher Done</w:t>
      </w:r>
      <w:r w:rsidRPr="00410F27">
        <w:rPr>
          <w:rFonts w:asciiTheme="minorHAnsi" w:eastAsia="Times New Roman" w:hAnsiTheme="minorHAnsi"/>
          <w:sz w:val="24"/>
          <w:szCs w:val="24"/>
        </w:rPr>
        <w:t xml:space="preserve"> </w:t>
      </w:r>
      <w:r>
        <w:rPr>
          <w:rFonts w:asciiTheme="minorHAnsi" w:eastAsia="Times New Roman" w:hAnsiTheme="minorHAnsi"/>
          <w:sz w:val="24"/>
          <w:szCs w:val="24"/>
        </w:rPr>
        <w:t>will default to</w:t>
      </w:r>
      <w:r w:rsidR="00645534" w:rsidRPr="00410F27">
        <w:rPr>
          <w:rFonts w:asciiTheme="minorHAnsi" w:eastAsia="Times New Roman" w:hAnsiTheme="minorHAnsi"/>
          <w:sz w:val="24"/>
          <w:szCs w:val="24"/>
        </w:rPr>
        <w:t xml:space="preserve"> ‘Y’ for yes </w:t>
      </w:r>
      <w:r>
        <w:rPr>
          <w:rFonts w:asciiTheme="minorHAnsi" w:eastAsia="Times New Roman" w:hAnsiTheme="minorHAnsi"/>
          <w:sz w:val="24"/>
          <w:szCs w:val="24"/>
        </w:rPr>
        <w:t xml:space="preserve">and </w:t>
      </w:r>
      <w:r w:rsidR="00645534" w:rsidRPr="00410F27">
        <w:rPr>
          <w:rFonts w:asciiTheme="minorHAnsi" w:eastAsia="Times New Roman" w:hAnsiTheme="minorHAnsi"/>
          <w:sz w:val="24"/>
          <w:szCs w:val="24"/>
        </w:rPr>
        <w:t xml:space="preserve">the </w:t>
      </w:r>
      <w:r w:rsidR="00645534" w:rsidRPr="009B2D01">
        <w:rPr>
          <w:rFonts w:asciiTheme="minorHAnsi" w:eastAsia="Times New Roman" w:hAnsiTheme="minorHAnsi"/>
          <w:i/>
          <w:sz w:val="24"/>
          <w:szCs w:val="24"/>
          <w:u w:val="single"/>
        </w:rPr>
        <w:t xml:space="preserve">Pay </w:t>
      </w:r>
      <w:r w:rsidR="00EC3CB0" w:rsidRPr="009B2D01">
        <w:rPr>
          <w:rFonts w:asciiTheme="minorHAnsi" w:eastAsia="Times New Roman" w:hAnsiTheme="minorHAnsi"/>
          <w:i/>
          <w:sz w:val="24"/>
          <w:szCs w:val="24"/>
          <w:u w:val="single"/>
        </w:rPr>
        <w:t>V</w:t>
      </w:r>
      <w:r w:rsidR="00645534" w:rsidRPr="009B2D01">
        <w:rPr>
          <w:rFonts w:asciiTheme="minorHAnsi" w:eastAsia="Times New Roman" w:hAnsiTheme="minorHAnsi"/>
          <w:i/>
          <w:sz w:val="24"/>
          <w:szCs w:val="24"/>
          <w:u w:val="single"/>
        </w:rPr>
        <w:t>oucher</w:t>
      </w:r>
      <w:r w:rsidR="00645534" w:rsidRPr="00410F27">
        <w:rPr>
          <w:rFonts w:asciiTheme="minorHAnsi" w:eastAsia="Times New Roman" w:hAnsiTheme="minorHAnsi"/>
          <w:sz w:val="24"/>
          <w:szCs w:val="24"/>
        </w:rPr>
        <w:t xml:space="preserve"> field </w:t>
      </w:r>
      <w:r>
        <w:rPr>
          <w:rFonts w:asciiTheme="minorHAnsi" w:eastAsia="Times New Roman" w:hAnsiTheme="minorHAnsi"/>
          <w:sz w:val="24"/>
          <w:szCs w:val="24"/>
        </w:rPr>
        <w:t xml:space="preserve">will default </w:t>
      </w:r>
      <w:r w:rsidR="00645534" w:rsidRPr="00410F27">
        <w:rPr>
          <w:rFonts w:asciiTheme="minorHAnsi" w:eastAsia="Times New Roman" w:hAnsiTheme="minorHAnsi"/>
          <w:sz w:val="24"/>
          <w:szCs w:val="24"/>
        </w:rPr>
        <w:t xml:space="preserve">to ‘N’ for No. </w:t>
      </w:r>
      <w:r>
        <w:rPr>
          <w:rFonts w:asciiTheme="minorHAnsi" w:eastAsia="Times New Roman" w:hAnsiTheme="minorHAnsi"/>
          <w:sz w:val="24"/>
          <w:szCs w:val="24"/>
        </w:rPr>
        <w:t>Again, do not change these fields.</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The next step is to click on the magnifying glass to the right of the </w:t>
      </w:r>
      <w:r w:rsidRPr="009B2D01">
        <w:rPr>
          <w:rFonts w:asciiTheme="minorHAnsi" w:eastAsia="Times New Roman" w:hAnsiTheme="minorHAnsi"/>
          <w:i/>
          <w:sz w:val="24"/>
          <w:szCs w:val="24"/>
          <w:u w:val="single"/>
        </w:rPr>
        <w:t>Line Items</w:t>
      </w:r>
      <w:r w:rsidRPr="00410F27">
        <w:rPr>
          <w:rFonts w:asciiTheme="minorHAnsi" w:eastAsia="Times New Roman" w:hAnsiTheme="minorHAnsi"/>
          <w:sz w:val="24"/>
          <w:szCs w:val="24"/>
        </w:rPr>
        <w:t xml:space="preserve"> </w:t>
      </w:r>
      <w:r w:rsidR="00EC3CB0" w:rsidRPr="00410F27">
        <w:rPr>
          <w:rFonts w:asciiTheme="minorHAnsi" w:eastAsia="Times New Roman" w:hAnsiTheme="minorHAnsi"/>
          <w:sz w:val="24"/>
          <w:szCs w:val="24"/>
        </w:rPr>
        <w:t>field</w:t>
      </w:r>
      <w:r w:rsidRPr="00410F27">
        <w:rPr>
          <w:rFonts w:asciiTheme="minorHAnsi" w:eastAsia="Times New Roman" w:hAnsiTheme="minorHAnsi"/>
          <w:sz w:val="24"/>
          <w:szCs w:val="24"/>
        </w:rPr>
        <w:t>. This will take you to the second screen (VOIL- Voucher Item List)</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Click on the magnifying glass to the left of the Description area. This will take you to the third screen (VOUD- Voucher Item Maintenance)</w:t>
      </w:r>
    </w:p>
    <w:p w:rsidR="00645534" w:rsidRPr="00410F27" w:rsidRDefault="00EC3CB0"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Skip the </w:t>
      </w:r>
      <w:r w:rsidR="00645534" w:rsidRPr="009B2D01">
        <w:rPr>
          <w:rFonts w:asciiTheme="minorHAnsi" w:eastAsia="Times New Roman" w:hAnsiTheme="minorHAnsi"/>
          <w:i/>
          <w:sz w:val="24"/>
          <w:szCs w:val="24"/>
          <w:u w:val="single"/>
        </w:rPr>
        <w:t>Cmdty</w:t>
      </w:r>
      <w:r w:rsidRPr="009B2D01">
        <w:rPr>
          <w:rFonts w:asciiTheme="minorHAnsi" w:eastAsia="Times New Roman" w:hAnsiTheme="minorHAnsi"/>
          <w:sz w:val="24"/>
          <w:szCs w:val="24"/>
          <w:u w:val="single"/>
        </w:rPr>
        <w:t xml:space="preserve"> </w:t>
      </w:r>
      <w:r w:rsidR="00645534" w:rsidRPr="00410F27">
        <w:rPr>
          <w:rFonts w:asciiTheme="minorHAnsi" w:eastAsia="Times New Roman" w:hAnsiTheme="minorHAnsi"/>
          <w:sz w:val="24"/>
          <w:szCs w:val="24"/>
        </w:rPr>
        <w:t>field.</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lastRenderedPageBreak/>
        <w:t xml:space="preserve">In </w:t>
      </w:r>
      <w:r w:rsidR="00EC3CB0" w:rsidRPr="00410F27">
        <w:rPr>
          <w:rFonts w:asciiTheme="minorHAnsi" w:eastAsia="Times New Roman" w:hAnsiTheme="minorHAnsi"/>
          <w:sz w:val="24"/>
          <w:szCs w:val="24"/>
        </w:rPr>
        <w:t xml:space="preserve">the </w:t>
      </w:r>
      <w:r w:rsidR="00EC3CB0" w:rsidRPr="009B2D01">
        <w:rPr>
          <w:rFonts w:asciiTheme="minorHAnsi" w:eastAsia="Times New Roman" w:hAnsiTheme="minorHAnsi"/>
          <w:i/>
          <w:sz w:val="24"/>
          <w:szCs w:val="24"/>
          <w:u w:val="single"/>
        </w:rPr>
        <w:t>Desc</w:t>
      </w:r>
      <w:r w:rsidR="00EC3CB0" w:rsidRPr="00410F27">
        <w:rPr>
          <w:rFonts w:asciiTheme="minorHAnsi" w:eastAsia="Times New Roman" w:hAnsiTheme="minorHAnsi"/>
          <w:sz w:val="24"/>
          <w:szCs w:val="24"/>
        </w:rPr>
        <w:t xml:space="preserve"> field</w:t>
      </w:r>
      <w:r w:rsidR="006D781A">
        <w:rPr>
          <w:rFonts w:asciiTheme="minorHAnsi" w:eastAsia="Times New Roman" w:hAnsiTheme="minorHAnsi"/>
          <w:sz w:val="24"/>
          <w:szCs w:val="24"/>
        </w:rPr>
        <w:t xml:space="preserve"> </w:t>
      </w:r>
      <w:r w:rsidR="006D781A" w:rsidRPr="00796A13">
        <w:rPr>
          <w:rFonts w:asciiTheme="minorHAnsi" w:eastAsia="Times New Roman" w:hAnsiTheme="minorHAnsi"/>
          <w:sz w:val="18"/>
          <w:szCs w:val="24"/>
        </w:rPr>
        <w:t>(see below for helpful hints</w:t>
      </w:r>
      <w:r w:rsidR="006D781A">
        <w:rPr>
          <w:rFonts w:asciiTheme="minorHAnsi" w:eastAsia="Times New Roman" w:hAnsiTheme="minorHAnsi"/>
          <w:sz w:val="18"/>
          <w:szCs w:val="24"/>
        </w:rPr>
        <w:t xml:space="preserve">).  </w:t>
      </w:r>
      <w:r w:rsidRPr="00410F27">
        <w:rPr>
          <w:rFonts w:asciiTheme="minorHAnsi" w:eastAsia="Times New Roman" w:hAnsiTheme="minorHAnsi"/>
          <w:sz w:val="24"/>
          <w:szCs w:val="24"/>
        </w:rPr>
        <w:t xml:space="preserve"> </w:t>
      </w:r>
      <w:r w:rsidR="006D781A">
        <w:rPr>
          <w:rFonts w:asciiTheme="minorHAnsi" w:eastAsia="Times New Roman" w:hAnsiTheme="minorHAnsi"/>
          <w:sz w:val="24"/>
          <w:szCs w:val="24"/>
        </w:rPr>
        <w:t>Only enter information in line 1 of the description field</w:t>
      </w:r>
      <w:r w:rsidR="00C91F8E">
        <w:rPr>
          <w:rFonts w:asciiTheme="minorHAnsi" w:eastAsia="Times New Roman" w:hAnsiTheme="minorHAnsi"/>
          <w:sz w:val="24"/>
          <w:szCs w:val="24"/>
        </w:rPr>
        <w:t>.</w:t>
      </w:r>
      <w:r w:rsidR="006D781A">
        <w:rPr>
          <w:rFonts w:asciiTheme="minorHAnsi" w:eastAsia="Times New Roman" w:hAnsiTheme="minorHAnsi"/>
          <w:sz w:val="24"/>
          <w:szCs w:val="24"/>
        </w:rPr>
        <w:t xml:space="preserve"> </w:t>
      </w:r>
      <w:r w:rsidR="001445D9">
        <w:rPr>
          <w:rFonts w:asciiTheme="minorHAnsi" w:eastAsia="Times New Roman" w:hAnsiTheme="minorHAnsi"/>
          <w:sz w:val="24"/>
          <w:szCs w:val="24"/>
        </w:rPr>
        <w:t xml:space="preserve">This </w:t>
      </w:r>
      <w:r w:rsidRPr="00410F27">
        <w:rPr>
          <w:rFonts w:asciiTheme="minorHAnsi" w:eastAsia="Times New Roman" w:hAnsiTheme="minorHAnsi"/>
          <w:sz w:val="24"/>
          <w:szCs w:val="24"/>
        </w:rPr>
        <w:t xml:space="preserve">is the only line that prints on the check stub. Please do not enter any information in lines 2 &amp; 3 of the description fields. </w:t>
      </w:r>
    </w:p>
    <w:p w:rsidR="006D781A" w:rsidRPr="007678D3" w:rsidRDefault="006D781A" w:rsidP="006D781A">
      <w:pPr>
        <w:spacing w:before="100" w:beforeAutospacing="1" w:after="100" w:afterAutospacing="1" w:line="240" w:lineRule="auto"/>
        <w:rPr>
          <w:rFonts w:asciiTheme="minorHAnsi" w:eastAsia="Times New Roman" w:hAnsiTheme="minorHAnsi"/>
          <w:sz w:val="24"/>
          <w:szCs w:val="24"/>
        </w:rPr>
      </w:pPr>
      <w:r w:rsidRPr="00796A13">
        <w:rPr>
          <w:rFonts w:asciiTheme="minorHAnsi" w:eastAsia="Times New Roman" w:hAnsiTheme="minorHAnsi"/>
          <w:sz w:val="24"/>
          <w:szCs w:val="24"/>
          <w:u w:val="single"/>
        </w:rPr>
        <w:t xml:space="preserve">Helpful hints for </w:t>
      </w:r>
      <w:r>
        <w:rPr>
          <w:rFonts w:asciiTheme="minorHAnsi" w:eastAsia="Times New Roman" w:hAnsiTheme="minorHAnsi"/>
          <w:sz w:val="24"/>
          <w:szCs w:val="24"/>
          <w:u w:val="single"/>
        </w:rPr>
        <w:t>Desc</w:t>
      </w:r>
      <w:r w:rsidRPr="00796A13">
        <w:rPr>
          <w:rFonts w:asciiTheme="minorHAnsi" w:eastAsia="Times New Roman" w:hAnsiTheme="minorHAnsi"/>
          <w:sz w:val="24"/>
          <w:szCs w:val="24"/>
          <w:u w:val="single"/>
        </w:rPr>
        <w:t xml:space="preserve"> field</w:t>
      </w:r>
      <w:r w:rsidR="007678D3">
        <w:rPr>
          <w:rFonts w:asciiTheme="minorHAnsi" w:eastAsia="Times New Roman" w:hAnsiTheme="minorHAnsi"/>
          <w:sz w:val="24"/>
          <w:szCs w:val="24"/>
          <w:u w:val="single"/>
        </w:rPr>
        <w:t xml:space="preserve"> </w:t>
      </w:r>
      <w:r w:rsidR="007678D3" w:rsidRPr="007678D3">
        <w:rPr>
          <w:rFonts w:asciiTheme="minorHAnsi" w:eastAsia="Times New Roman" w:hAnsiTheme="minorHAnsi"/>
          <w:sz w:val="24"/>
          <w:szCs w:val="24"/>
        </w:rPr>
        <w:t>(third screen in VOUM entry)</w:t>
      </w:r>
    </w:p>
    <w:p w:rsidR="006D781A" w:rsidRPr="00796A13" w:rsidRDefault="006D781A" w:rsidP="006D781A">
      <w:pPr>
        <w:pStyle w:val="ListParagraph"/>
        <w:numPr>
          <w:ilvl w:val="0"/>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Invoices and TME’s paid directly to a vendor:</w:t>
      </w:r>
    </w:p>
    <w:p w:rsidR="006D781A" w:rsidRDefault="006D781A" w:rsidP="006D781A">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 In the Desc field, include the account number or customer number as listed on the invoice.</w:t>
      </w:r>
    </w:p>
    <w:p w:rsidR="006D781A" w:rsidRDefault="006D781A" w:rsidP="006D781A">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If no account number is shown, use whatever description makes the order unique. </w:t>
      </w:r>
    </w:p>
    <w:p w:rsidR="006D781A" w:rsidRDefault="006D781A" w:rsidP="006D781A">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i.e. -location and description- Mn’s tennis-Tacoma 3/11-14</w:t>
      </w:r>
    </w:p>
    <w:p w:rsidR="006D781A" w:rsidRPr="00796A13" w:rsidRDefault="006D781A" w:rsidP="006D781A">
      <w:pPr>
        <w:pStyle w:val="ListParagraph"/>
        <w:numPr>
          <w:ilvl w:val="0"/>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Vendor Payment Forms:</w:t>
      </w:r>
    </w:p>
    <w:p w:rsidR="006D781A" w:rsidRDefault="006D781A" w:rsidP="006D781A">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 In the Desc field, use identifying information so the recipient knows what the payment is for.</w:t>
      </w:r>
    </w:p>
    <w:p w:rsidR="006D781A" w:rsidRPr="007678D3" w:rsidRDefault="006D781A" w:rsidP="006D781A">
      <w:pPr>
        <w:pStyle w:val="ListParagraph"/>
        <w:spacing w:before="100" w:beforeAutospacing="1" w:after="100" w:afterAutospacing="1" w:line="240" w:lineRule="auto"/>
        <w:ind w:left="1440"/>
        <w:rPr>
          <w:rFonts w:asciiTheme="minorHAnsi" w:eastAsia="Times New Roman" w:hAnsiTheme="minorHAnsi"/>
          <w:i/>
          <w:sz w:val="24"/>
          <w:szCs w:val="24"/>
        </w:rPr>
      </w:pPr>
      <w:r w:rsidRPr="007678D3">
        <w:rPr>
          <w:rFonts w:asciiTheme="minorHAnsi" w:eastAsia="Times New Roman" w:hAnsiTheme="minorHAnsi"/>
          <w:i/>
          <w:sz w:val="24"/>
          <w:szCs w:val="24"/>
        </w:rPr>
        <w:t xml:space="preserve">Examples </w:t>
      </w:r>
    </w:p>
    <w:p w:rsidR="006D781A" w:rsidRPr="006D781A" w:rsidRDefault="006D781A" w:rsidP="006D781A">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RMB-books, supplies</w:t>
      </w:r>
    </w:p>
    <w:p w:rsidR="006D781A" w:rsidRDefault="006D781A" w:rsidP="006D781A">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Honorarium- 4/18/13</w:t>
      </w:r>
    </w:p>
    <w:p w:rsidR="006D781A" w:rsidRDefault="006D781A" w:rsidP="006D781A">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Performance fee- 4/18/13</w:t>
      </w:r>
    </w:p>
    <w:p w:rsidR="007678D3" w:rsidRDefault="007678D3" w:rsidP="007678D3">
      <w:pPr>
        <w:pStyle w:val="ListParagraph"/>
        <w:numPr>
          <w:ilvl w:val="0"/>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TME’s paid to an individual:</w:t>
      </w:r>
    </w:p>
    <w:p w:rsidR="007678D3" w:rsidRDefault="007678D3" w:rsidP="007678D3">
      <w:pPr>
        <w:pStyle w:val="ListParagraph"/>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Include the location and date(s) of the expense.</w:t>
      </w:r>
    </w:p>
    <w:p w:rsidR="007678D3" w:rsidRPr="007678D3" w:rsidRDefault="007678D3" w:rsidP="007678D3">
      <w:pPr>
        <w:pStyle w:val="ListParagraph"/>
        <w:spacing w:before="100" w:beforeAutospacing="1" w:after="100" w:afterAutospacing="1" w:line="240" w:lineRule="auto"/>
        <w:ind w:left="1440"/>
        <w:rPr>
          <w:rFonts w:asciiTheme="minorHAnsi" w:eastAsia="Times New Roman" w:hAnsiTheme="minorHAnsi"/>
          <w:i/>
          <w:sz w:val="24"/>
          <w:szCs w:val="24"/>
        </w:rPr>
      </w:pPr>
      <w:r w:rsidRPr="007678D3">
        <w:rPr>
          <w:rFonts w:asciiTheme="minorHAnsi" w:eastAsia="Times New Roman" w:hAnsiTheme="minorHAnsi"/>
          <w:i/>
          <w:sz w:val="24"/>
          <w:szCs w:val="24"/>
        </w:rPr>
        <w:t xml:space="preserve">Examples </w:t>
      </w:r>
    </w:p>
    <w:p w:rsidR="007678D3" w:rsidRPr="006D781A" w:rsidRDefault="007678D3" w:rsidP="007678D3">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RMB-Japan- 4/5-5/15</w:t>
      </w:r>
    </w:p>
    <w:p w:rsidR="007678D3" w:rsidRDefault="007678D3" w:rsidP="007678D3">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RMB-airfare- SEA 4/15-4/30</w:t>
      </w:r>
    </w:p>
    <w:p w:rsidR="007678D3" w:rsidRDefault="007678D3" w:rsidP="007678D3">
      <w:pPr>
        <w:pStyle w:val="ListParagraph"/>
        <w:numPr>
          <w:ilvl w:val="2"/>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RMB-trvl-CA 5/2-5/22</w:t>
      </w:r>
    </w:p>
    <w:p w:rsidR="007678D3" w:rsidRPr="007678D3" w:rsidRDefault="007678D3" w:rsidP="007678D3">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You are encouraged to follow the guidelines stated above, as this field is used for running queries and reports for IRS reporting requirements.</w:t>
      </w:r>
    </w:p>
    <w:p w:rsidR="00B418ED" w:rsidRPr="00F53FD6" w:rsidRDefault="00645534" w:rsidP="00645534">
      <w:pPr>
        <w:spacing w:before="100" w:beforeAutospacing="1" w:after="100" w:afterAutospacing="1" w:line="240" w:lineRule="auto"/>
        <w:rPr>
          <w:rFonts w:asciiTheme="minorHAnsi" w:eastAsia="Times New Roman" w:hAnsiTheme="minorHAnsi"/>
          <w:sz w:val="20"/>
          <w:szCs w:val="24"/>
        </w:rPr>
      </w:pPr>
      <w:r w:rsidRPr="00410F27">
        <w:rPr>
          <w:rFonts w:asciiTheme="minorHAnsi" w:eastAsia="Times New Roman" w:hAnsiTheme="minorHAnsi"/>
          <w:sz w:val="24"/>
          <w:szCs w:val="24"/>
        </w:rPr>
        <w:t xml:space="preserve">The next field is the </w:t>
      </w:r>
      <w:r w:rsidRPr="009B2D01">
        <w:rPr>
          <w:rFonts w:asciiTheme="minorHAnsi" w:eastAsia="Times New Roman" w:hAnsiTheme="minorHAnsi"/>
          <w:i/>
          <w:sz w:val="24"/>
          <w:szCs w:val="24"/>
          <w:u w:val="single"/>
        </w:rPr>
        <w:t>Price</w:t>
      </w:r>
      <w:r w:rsidRPr="00410F27">
        <w:rPr>
          <w:rFonts w:asciiTheme="minorHAnsi" w:eastAsia="Times New Roman" w:hAnsiTheme="minorHAnsi"/>
          <w:sz w:val="24"/>
          <w:szCs w:val="24"/>
        </w:rPr>
        <w:t xml:space="preserve"> field. You will need to enter the to</w:t>
      </w:r>
      <w:r w:rsidR="00432757">
        <w:rPr>
          <w:rFonts w:asciiTheme="minorHAnsi" w:eastAsia="Times New Roman" w:hAnsiTheme="minorHAnsi"/>
          <w:sz w:val="24"/>
          <w:szCs w:val="24"/>
        </w:rPr>
        <w:t>tal amount that you are paying.</w:t>
      </w:r>
      <w:r w:rsidR="00B418ED">
        <w:rPr>
          <w:rFonts w:asciiTheme="minorHAnsi" w:eastAsia="Times New Roman" w:hAnsiTheme="minorHAnsi"/>
          <w:sz w:val="24"/>
          <w:szCs w:val="24"/>
        </w:rPr>
        <w:t xml:space="preserve"> </w:t>
      </w:r>
      <w:r w:rsidR="00F53FD6" w:rsidRPr="00F53FD6">
        <w:rPr>
          <w:rFonts w:asciiTheme="minorHAnsi" w:eastAsia="Times New Roman" w:hAnsiTheme="minorHAnsi"/>
          <w:sz w:val="20"/>
          <w:szCs w:val="24"/>
        </w:rPr>
        <w:t>(See below- Sales tax paid and use tax applied entries- for split price entry)</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The system will fill in a 1.000 for you in the </w:t>
      </w:r>
      <w:r w:rsidRPr="009B2D01">
        <w:rPr>
          <w:rFonts w:asciiTheme="minorHAnsi" w:eastAsia="Times New Roman" w:hAnsiTheme="minorHAnsi"/>
          <w:i/>
          <w:sz w:val="24"/>
          <w:szCs w:val="24"/>
          <w:u w:val="single"/>
        </w:rPr>
        <w:t>Quantity</w:t>
      </w:r>
      <w:r w:rsidRPr="00410F27">
        <w:rPr>
          <w:rFonts w:asciiTheme="minorHAnsi" w:eastAsia="Times New Roman" w:hAnsiTheme="minorHAnsi"/>
          <w:sz w:val="24"/>
          <w:szCs w:val="24"/>
        </w:rPr>
        <w:t xml:space="preserve"> field.</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Skip the next 5 fields.</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You should now be </w:t>
      </w:r>
      <w:r w:rsidR="00EC3CB0" w:rsidRPr="00410F27">
        <w:rPr>
          <w:rFonts w:asciiTheme="minorHAnsi" w:eastAsia="Times New Roman" w:hAnsiTheme="minorHAnsi"/>
          <w:sz w:val="24"/>
          <w:szCs w:val="24"/>
        </w:rPr>
        <w:t>at</w:t>
      </w:r>
      <w:r w:rsidRPr="00410F27">
        <w:rPr>
          <w:rFonts w:asciiTheme="minorHAnsi" w:eastAsia="Times New Roman" w:hAnsiTheme="minorHAnsi"/>
          <w:sz w:val="24"/>
          <w:szCs w:val="24"/>
        </w:rPr>
        <w:t xml:space="preserve"> the </w:t>
      </w:r>
      <w:r w:rsidRPr="009B2D01">
        <w:rPr>
          <w:rFonts w:asciiTheme="minorHAnsi" w:eastAsia="Times New Roman" w:hAnsiTheme="minorHAnsi"/>
          <w:i/>
          <w:sz w:val="24"/>
          <w:szCs w:val="24"/>
          <w:u w:val="single"/>
        </w:rPr>
        <w:t>Tax Codes</w:t>
      </w:r>
      <w:r w:rsidRPr="00410F27">
        <w:rPr>
          <w:rFonts w:asciiTheme="minorHAnsi" w:eastAsia="Times New Roman" w:hAnsiTheme="minorHAnsi"/>
          <w:sz w:val="24"/>
          <w:szCs w:val="24"/>
        </w:rPr>
        <w:t xml:space="preserve"> </w:t>
      </w:r>
      <w:r w:rsidR="00EC3CB0" w:rsidRPr="00410F27">
        <w:rPr>
          <w:rFonts w:asciiTheme="minorHAnsi" w:eastAsia="Times New Roman" w:hAnsiTheme="minorHAnsi"/>
          <w:sz w:val="24"/>
          <w:szCs w:val="24"/>
        </w:rPr>
        <w:t>field</w:t>
      </w:r>
      <w:r w:rsidRPr="00410F27">
        <w:rPr>
          <w:rFonts w:asciiTheme="minorHAnsi" w:eastAsia="Times New Roman" w:hAnsiTheme="minorHAnsi"/>
          <w:sz w:val="24"/>
          <w:szCs w:val="24"/>
        </w:rPr>
        <w:t xml:space="preserve">.  If you have purchased something from </w:t>
      </w:r>
      <w:r w:rsidR="00432757">
        <w:rPr>
          <w:rFonts w:asciiTheme="minorHAnsi" w:eastAsia="Times New Roman" w:hAnsiTheme="minorHAnsi"/>
          <w:sz w:val="24"/>
          <w:szCs w:val="24"/>
        </w:rPr>
        <w:t xml:space="preserve">a </w:t>
      </w:r>
      <w:r w:rsidRPr="00410F27">
        <w:rPr>
          <w:rFonts w:asciiTheme="minorHAnsi" w:eastAsia="Times New Roman" w:hAnsiTheme="minorHAnsi"/>
          <w:sz w:val="24"/>
          <w:szCs w:val="24"/>
        </w:rPr>
        <w:t>vendor and that vendor didn’t charge sales tax, you need to put a UT in the Tax Codes box.  This code tells the system to charge the 8.9% tax on goods used</w:t>
      </w:r>
      <w:r w:rsidR="00432757">
        <w:rPr>
          <w:rFonts w:asciiTheme="minorHAnsi" w:eastAsia="Times New Roman" w:hAnsiTheme="minorHAnsi"/>
          <w:sz w:val="24"/>
          <w:szCs w:val="24"/>
        </w:rPr>
        <w:t xml:space="preserve"> or services performed</w:t>
      </w:r>
      <w:r w:rsidRPr="00410F27">
        <w:rPr>
          <w:rFonts w:asciiTheme="minorHAnsi" w:eastAsia="Times New Roman" w:hAnsiTheme="minorHAnsi"/>
          <w:sz w:val="24"/>
          <w:szCs w:val="24"/>
        </w:rPr>
        <w:t xml:space="preserve"> in the State of Washington.  The following items are exempt from use tax: advertising, materials for resale, royalty/professional fees, dues and memberships.</w:t>
      </w:r>
    </w:p>
    <w:p w:rsidR="00645534"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Subscriptions to magazines, newsletters etc. </w:t>
      </w:r>
      <w:r w:rsidRPr="009B2D01">
        <w:rPr>
          <w:rFonts w:asciiTheme="minorHAnsi" w:eastAsia="Times New Roman" w:hAnsiTheme="minorHAnsi"/>
          <w:sz w:val="24"/>
          <w:szCs w:val="24"/>
          <w:u w:val="double"/>
        </w:rPr>
        <w:t>are</w:t>
      </w:r>
      <w:r w:rsidRPr="00410F27">
        <w:rPr>
          <w:rFonts w:asciiTheme="minorHAnsi" w:eastAsia="Times New Roman" w:hAnsiTheme="minorHAnsi"/>
          <w:sz w:val="24"/>
          <w:szCs w:val="24"/>
        </w:rPr>
        <w:t xml:space="preserve"> subject to use tax.</w:t>
      </w:r>
      <w:r w:rsidR="00432757">
        <w:rPr>
          <w:rFonts w:asciiTheme="minorHAnsi" w:eastAsia="Times New Roman" w:hAnsiTheme="minorHAnsi"/>
          <w:sz w:val="24"/>
          <w:szCs w:val="24"/>
        </w:rPr>
        <w:t xml:space="preserve"> </w:t>
      </w:r>
    </w:p>
    <w:p w:rsidR="00410F27"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lastRenderedPageBreak/>
        <w:t>You should now be at the</w:t>
      </w:r>
      <w:r w:rsidR="009B2D01">
        <w:rPr>
          <w:rFonts w:asciiTheme="minorHAnsi" w:eastAsia="Times New Roman" w:hAnsiTheme="minorHAnsi"/>
          <w:sz w:val="24"/>
          <w:szCs w:val="24"/>
        </w:rPr>
        <w:t xml:space="preserve"> </w:t>
      </w:r>
      <w:r w:rsidRPr="009B2D01">
        <w:rPr>
          <w:rFonts w:asciiTheme="minorHAnsi" w:eastAsia="Times New Roman" w:hAnsiTheme="minorHAnsi"/>
          <w:i/>
          <w:sz w:val="24"/>
          <w:szCs w:val="24"/>
          <w:u w:val="single"/>
        </w:rPr>
        <w:t>GL Account No</w:t>
      </w:r>
      <w:r w:rsidR="009B2D01">
        <w:rPr>
          <w:rFonts w:asciiTheme="minorHAnsi" w:eastAsia="Times New Roman" w:hAnsiTheme="minorHAnsi"/>
          <w:i/>
          <w:sz w:val="24"/>
          <w:szCs w:val="24"/>
        </w:rPr>
        <w:t xml:space="preserve"> </w:t>
      </w:r>
      <w:r w:rsidR="00EC3CB0" w:rsidRPr="00410F27">
        <w:rPr>
          <w:rFonts w:asciiTheme="minorHAnsi" w:eastAsia="Times New Roman" w:hAnsiTheme="minorHAnsi"/>
          <w:sz w:val="24"/>
          <w:szCs w:val="24"/>
        </w:rPr>
        <w:t>field</w:t>
      </w:r>
      <w:r w:rsidRPr="00410F27">
        <w:rPr>
          <w:rFonts w:asciiTheme="minorHAnsi" w:eastAsia="Times New Roman" w:hAnsiTheme="minorHAnsi"/>
          <w:sz w:val="24"/>
          <w:szCs w:val="24"/>
        </w:rPr>
        <w:t xml:space="preserve">.  </w:t>
      </w:r>
      <w:r w:rsidR="00410F27" w:rsidRPr="00410F27">
        <w:rPr>
          <w:rFonts w:asciiTheme="minorHAnsi" w:eastAsia="Times New Roman" w:hAnsiTheme="minorHAnsi"/>
          <w:sz w:val="24"/>
          <w:szCs w:val="24"/>
        </w:rPr>
        <w:t xml:space="preserve">Enter the G/L account you are charging the expense to. If you need to split the invoice between two or more accounts, key in the </w:t>
      </w:r>
      <w:r w:rsidR="00432757">
        <w:rPr>
          <w:rFonts w:asciiTheme="minorHAnsi" w:eastAsia="Times New Roman" w:hAnsiTheme="minorHAnsi"/>
          <w:sz w:val="24"/>
          <w:szCs w:val="24"/>
        </w:rPr>
        <w:t xml:space="preserve">GL account number and then the </w:t>
      </w:r>
      <w:r w:rsidR="009D1BE7" w:rsidRPr="00410F27">
        <w:rPr>
          <w:rFonts w:asciiTheme="minorHAnsi" w:eastAsia="Times New Roman" w:hAnsiTheme="minorHAnsi"/>
          <w:sz w:val="24"/>
          <w:szCs w:val="24"/>
        </w:rPr>
        <w:t>amount</w:t>
      </w:r>
      <w:r w:rsidR="009D1BE7">
        <w:rPr>
          <w:rFonts w:asciiTheme="minorHAnsi" w:eastAsia="Times New Roman" w:hAnsiTheme="minorHAnsi"/>
          <w:sz w:val="24"/>
          <w:szCs w:val="24"/>
        </w:rPr>
        <w:t xml:space="preserve"> </w:t>
      </w:r>
      <w:r w:rsidR="009D1BE7" w:rsidRPr="00410F27">
        <w:rPr>
          <w:rFonts w:asciiTheme="minorHAnsi" w:eastAsia="Times New Roman" w:hAnsiTheme="minorHAnsi"/>
          <w:sz w:val="24"/>
          <w:szCs w:val="24"/>
        </w:rPr>
        <w:t>in</w:t>
      </w:r>
      <w:r w:rsidR="00410F27" w:rsidRPr="00410F27">
        <w:rPr>
          <w:rFonts w:asciiTheme="minorHAnsi" w:eastAsia="Times New Roman" w:hAnsiTheme="minorHAnsi"/>
          <w:sz w:val="24"/>
          <w:szCs w:val="24"/>
        </w:rPr>
        <w:t xml:space="preserve"> the </w:t>
      </w:r>
      <w:r w:rsidR="00410F27" w:rsidRPr="009B2D01">
        <w:rPr>
          <w:rFonts w:asciiTheme="minorHAnsi" w:eastAsia="Times New Roman" w:hAnsiTheme="minorHAnsi"/>
          <w:i/>
          <w:sz w:val="24"/>
          <w:szCs w:val="24"/>
          <w:u w:val="single"/>
        </w:rPr>
        <w:t>GL Amt</w:t>
      </w:r>
      <w:r w:rsidR="00410F27" w:rsidRPr="00410F27">
        <w:rPr>
          <w:rFonts w:asciiTheme="minorHAnsi" w:eastAsia="Times New Roman" w:hAnsiTheme="minorHAnsi"/>
          <w:sz w:val="24"/>
          <w:szCs w:val="24"/>
        </w:rPr>
        <w:t xml:space="preserve"> field that you want charged to each account.  The Percent and Quantity boxes will be filled in for you</w:t>
      </w:r>
    </w:p>
    <w:p w:rsidR="00F53FD6" w:rsidRPr="00410F27" w:rsidRDefault="00F53FD6" w:rsidP="00F53FD6">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When you’re done with this screen</w:t>
      </w:r>
      <w:r>
        <w:rPr>
          <w:rFonts w:asciiTheme="minorHAnsi" w:eastAsia="Times New Roman" w:hAnsiTheme="minorHAnsi"/>
          <w:sz w:val="24"/>
          <w:szCs w:val="24"/>
        </w:rPr>
        <w:t>, click</w:t>
      </w:r>
      <w:r w:rsidRPr="00410F27">
        <w:rPr>
          <w:rFonts w:asciiTheme="minorHAnsi" w:eastAsia="Times New Roman" w:hAnsiTheme="minorHAnsi"/>
          <w:sz w:val="24"/>
          <w:szCs w:val="24"/>
        </w:rPr>
        <w:t xml:space="preserve"> the </w:t>
      </w:r>
      <w:r w:rsidRPr="00410F27">
        <w:rPr>
          <w:rFonts w:asciiTheme="minorHAnsi" w:eastAsia="Times New Roman" w:hAnsiTheme="minorHAnsi"/>
          <w:i/>
          <w:sz w:val="24"/>
          <w:szCs w:val="24"/>
        </w:rPr>
        <w:t>Save</w:t>
      </w:r>
      <w:r w:rsidRPr="00410F27">
        <w:rPr>
          <w:rFonts w:asciiTheme="minorHAnsi" w:eastAsia="Times New Roman" w:hAnsiTheme="minorHAnsi"/>
          <w:sz w:val="24"/>
          <w:szCs w:val="24"/>
        </w:rPr>
        <w:t xml:space="preserve"> button on the top of the screen to save your entry. Now click </w:t>
      </w:r>
      <w:r w:rsidRPr="00410F27">
        <w:rPr>
          <w:rFonts w:asciiTheme="minorHAnsi" w:eastAsia="Times New Roman" w:hAnsiTheme="minorHAnsi"/>
          <w:i/>
          <w:sz w:val="24"/>
          <w:szCs w:val="24"/>
        </w:rPr>
        <w:t>Cancel</w:t>
      </w:r>
      <w:r w:rsidRPr="00410F27">
        <w:rPr>
          <w:rFonts w:asciiTheme="minorHAnsi" w:eastAsia="Times New Roman" w:hAnsiTheme="minorHAnsi"/>
          <w:sz w:val="24"/>
          <w:szCs w:val="24"/>
        </w:rPr>
        <w:t xml:space="preserve"> to take you back to the second screen (VOIL). </w:t>
      </w:r>
    </w:p>
    <w:p w:rsidR="00F53FD6" w:rsidRPr="00410F27" w:rsidRDefault="00F53FD6" w:rsidP="00F53FD6">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This is the screen that will show you that your entry is in balance. If the </w:t>
      </w:r>
      <w:r w:rsidRPr="009B2D01">
        <w:rPr>
          <w:rFonts w:asciiTheme="minorHAnsi" w:eastAsia="Times New Roman" w:hAnsiTheme="minorHAnsi"/>
          <w:i/>
          <w:sz w:val="24"/>
          <w:szCs w:val="24"/>
          <w:u w:val="single"/>
        </w:rPr>
        <w:t>Invoice Total</w:t>
      </w:r>
      <w:r w:rsidRPr="00410F27">
        <w:rPr>
          <w:rFonts w:asciiTheme="minorHAnsi" w:eastAsia="Times New Roman" w:hAnsiTheme="minorHAnsi"/>
          <w:sz w:val="24"/>
          <w:szCs w:val="24"/>
        </w:rPr>
        <w:t xml:space="preserve"> field equals the </w:t>
      </w:r>
      <w:r w:rsidRPr="009B2D01">
        <w:rPr>
          <w:rFonts w:asciiTheme="minorHAnsi" w:eastAsia="Times New Roman" w:hAnsiTheme="minorHAnsi"/>
          <w:i/>
          <w:sz w:val="24"/>
          <w:szCs w:val="24"/>
          <w:u w:val="single"/>
        </w:rPr>
        <w:t>Item Total</w:t>
      </w:r>
      <w:r w:rsidRPr="00410F27">
        <w:rPr>
          <w:rFonts w:asciiTheme="minorHAnsi" w:eastAsia="Times New Roman" w:hAnsiTheme="minorHAnsi"/>
          <w:sz w:val="24"/>
          <w:szCs w:val="24"/>
        </w:rPr>
        <w:t xml:space="preserve"> field, you are balanced and can </w:t>
      </w:r>
      <w:r>
        <w:rPr>
          <w:rFonts w:asciiTheme="minorHAnsi" w:eastAsia="Times New Roman" w:hAnsiTheme="minorHAnsi"/>
          <w:sz w:val="24"/>
          <w:szCs w:val="24"/>
        </w:rPr>
        <w:t>click</w:t>
      </w:r>
      <w:r w:rsidRPr="00410F27">
        <w:rPr>
          <w:rFonts w:asciiTheme="minorHAnsi" w:eastAsia="Times New Roman" w:hAnsiTheme="minorHAnsi"/>
          <w:sz w:val="24"/>
          <w:szCs w:val="24"/>
        </w:rPr>
        <w:t xml:space="preserve"> Save to return to the first screen.</w:t>
      </w:r>
    </w:p>
    <w:p w:rsidR="00F53FD6" w:rsidRDefault="00F53FD6" w:rsidP="009D1BE7">
      <w:pPr>
        <w:spacing w:before="100" w:beforeAutospacing="1" w:after="100" w:afterAutospacing="1" w:line="240" w:lineRule="auto"/>
        <w:rPr>
          <w:rFonts w:asciiTheme="minorHAnsi" w:eastAsia="Times New Roman" w:hAnsiTheme="minorHAnsi"/>
          <w:sz w:val="24"/>
          <w:szCs w:val="24"/>
        </w:rPr>
      </w:pPr>
      <w:r w:rsidRPr="00F53FD6">
        <w:rPr>
          <w:rFonts w:asciiTheme="minorHAnsi" w:eastAsia="Times New Roman" w:hAnsiTheme="minorHAnsi"/>
          <w:sz w:val="24"/>
          <w:szCs w:val="24"/>
          <w:u w:val="single"/>
        </w:rPr>
        <w:t>Sales tax paid and use tax applied entries</w:t>
      </w:r>
      <w:r>
        <w:rPr>
          <w:rFonts w:asciiTheme="minorHAnsi" w:eastAsia="Times New Roman" w:hAnsiTheme="minorHAnsi"/>
          <w:sz w:val="24"/>
          <w:szCs w:val="24"/>
        </w:rPr>
        <w:t>:</w:t>
      </w:r>
    </w:p>
    <w:p w:rsidR="009D1BE7" w:rsidRPr="00410F27" w:rsidRDefault="009D1BE7" w:rsidP="009D1BE7">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If you are reimbursing faculty, staff or a student for an expense and they only paid sales tax on a portion of the reimbursement, we want to make sure to only apply use tax to the portion that did not </w:t>
      </w:r>
      <w:r w:rsidR="00F53FD6">
        <w:rPr>
          <w:rFonts w:asciiTheme="minorHAnsi" w:eastAsia="Times New Roman" w:hAnsiTheme="minorHAnsi"/>
          <w:sz w:val="24"/>
          <w:szCs w:val="24"/>
        </w:rPr>
        <w:t xml:space="preserve">have </w:t>
      </w:r>
      <w:r>
        <w:rPr>
          <w:rFonts w:asciiTheme="minorHAnsi" w:eastAsia="Times New Roman" w:hAnsiTheme="minorHAnsi"/>
          <w:sz w:val="24"/>
          <w:szCs w:val="24"/>
        </w:rPr>
        <w:t>sales tax</w:t>
      </w:r>
      <w:r w:rsidR="00F53FD6">
        <w:rPr>
          <w:rFonts w:asciiTheme="minorHAnsi" w:eastAsia="Times New Roman" w:hAnsiTheme="minorHAnsi"/>
          <w:sz w:val="24"/>
          <w:szCs w:val="24"/>
        </w:rPr>
        <w:t xml:space="preserve"> paid</w:t>
      </w:r>
      <w:r>
        <w:rPr>
          <w:rFonts w:asciiTheme="minorHAnsi" w:eastAsia="Times New Roman" w:hAnsiTheme="minorHAnsi"/>
          <w:sz w:val="24"/>
          <w:szCs w:val="24"/>
        </w:rPr>
        <w:t xml:space="preserve">, not the entire amount. </w:t>
      </w:r>
      <w:r w:rsidR="00EA5B03">
        <w:rPr>
          <w:rFonts w:asciiTheme="minorHAnsi" w:eastAsia="Times New Roman" w:hAnsiTheme="minorHAnsi"/>
          <w:sz w:val="24"/>
          <w:szCs w:val="24"/>
        </w:rPr>
        <w:t xml:space="preserve">For some departments, this also applies if we are only paying sales tax on a portion of an invoice. </w:t>
      </w:r>
      <w:r w:rsidR="00F53FD6">
        <w:rPr>
          <w:rFonts w:asciiTheme="minorHAnsi" w:eastAsia="Times New Roman" w:hAnsiTheme="minorHAnsi"/>
          <w:sz w:val="24"/>
          <w:szCs w:val="24"/>
        </w:rPr>
        <w:t xml:space="preserve">We can make Colleague split this type of reimbursement in one voucher. </w:t>
      </w:r>
      <w:r>
        <w:rPr>
          <w:rFonts w:asciiTheme="minorHAnsi" w:eastAsia="Times New Roman" w:hAnsiTheme="minorHAnsi"/>
          <w:sz w:val="24"/>
          <w:szCs w:val="24"/>
        </w:rPr>
        <w:t>To do this, from the total amount being reimbursed</w:t>
      </w:r>
      <w:r w:rsidR="00EA5B03">
        <w:rPr>
          <w:rFonts w:asciiTheme="minorHAnsi" w:eastAsia="Times New Roman" w:hAnsiTheme="minorHAnsi"/>
          <w:sz w:val="24"/>
          <w:szCs w:val="24"/>
        </w:rPr>
        <w:t xml:space="preserve"> (paid)</w:t>
      </w:r>
      <w:r>
        <w:rPr>
          <w:rFonts w:asciiTheme="minorHAnsi" w:eastAsia="Times New Roman" w:hAnsiTheme="minorHAnsi"/>
          <w:sz w:val="24"/>
          <w:szCs w:val="24"/>
        </w:rPr>
        <w:t>, calculate the total amounts that included sales tax and the amounts that need use tax applied. In the Price field, enter the amount that included sales tax and continue to the GL account fi</w:t>
      </w:r>
      <w:r w:rsidR="00E41787">
        <w:rPr>
          <w:rFonts w:asciiTheme="minorHAnsi" w:eastAsia="Times New Roman" w:hAnsiTheme="minorHAnsi"/>
          <w:sz w:val="24"/>
          <w:szCs w:val="24"/>
        </w:rPr>
        <w:t>el</w:t>
      </w:r>
      <w:r>
        <w:rPr>
          <w:rFonts w:asciiTheme="minorHAnsi" w:eastAsia="Times New Roman" w:hAnsiTheme="minorHAnsi"/>
          <w:sz w:val="24"/>
          <w:szCs w:val="24"/>
        </w:rPr>
        <w:t>d and enter the account(s) for that portion. Save. You will now have</w:t>
      </w:r>
      <w:r w:rsidR="00E41787">
        <w:rPr>
          <w:rFonts w:asciiTheme="minorHAnsi" w:eastAsia="Times New Roman" w:hAnsiTheme="minorHAnsi"/>
          <w:sz w:val="24"/>
          <w:szCs w:val="24"/>
        </w:rPr>
        <w:t xml:space="preserve"> a second VOUD screen. You will </w:t>
      </w:r>
      <w:r>
        <w:rPr>
          <w:rFonts w:asciiTheme="minorHAnsi" w:eastAsia="Times New Roman" w:hAnsiTheme="minorHAnsi"/>
          <w:sz w:val="24"/>
          <w:szCs w:val="24"/>
        </w:rPr>
        <w:t xml:space="preserve">enter the description </w:t>
      </w:r>
      <w:r w:rsidR="00EA5B03">
        <w:rPr>
          <w:rFonts w:asciiTheme="minorHAnsi" w:eastAsia="Times New Roman" w:hAnsiTheme="minorHAnsi"/>
          <w:sz w:val="24"/>
          <w:szCs w:val="24"/>
        </w:rPr>
        <w:t>again</w:t>
      </w:r>
      <w:r w:rsidR="00E41787">
        <w:rPr>
          <w:rFonts w:asciiTheme="minorHAnsi" w:eastAsia="Times New Roman" w:hAnsiTheme="minorHAnsi"/>
          <w:sz w:val="24"/>
          <w:szCs w:val="24"/>
        </w:rPr>
        <w:t>;</w:t>
      </w:r>
      <w:r w:rsidR="00EA5B03">
        <w:rPr>
          <w:rFonts w:asciiTheme="minorHAnsi" w:eastAsia="Times New Roman" w:hAnsiTheme="minorHAnsi"/>
          <w:sz w:val="24"/>
          <w:szCs w:val="24"/>
        </w:rPr>
        <w:t xml:space="preserve"> in th</w:t>
      </w:r>
      <w:r>
        <w:rPr>
          <w:rFonts w:asciiTheme="minorHAnsi" w:eastAsia="Times New Roman" w:hAnsiTheme="minorHAnsi"/>
          <w:sz w:val="24"/>
          <w:szCs w:val="24"/>
        </w:rPr>
        <w:t>e</w:t>
      </w:r>
      <w:r w:rsidR="00EA5B03">
        <w:rPr>
          <w:rFonts w:asciiTheme="minorHAnsi" w:eastAsia="Times New Roman" w:hAnsiTheme="minorHAnsi"/>
          <w:sz w:val="24"/>
          <w:szCs w:val="24"/>
        </w:rPr>
        <w:t xml:space="preserve"> </w:t>
      </w:r>
      <w:r>
        <w:rPr>
          <w:rFonts w:asciiTheme="minorHAnsi" w:eastAsia="Times New Roman" w:hAnsiTheme="minorHAnsi"/>
          <w:sz w:val="24"/>
          <w:szCs w:val="24"/>
        </w:rPr>
        <w:t>Price</w:t>
      </w:r>
      <w:r w:rsidR="00E41787">
        <w:rPr>
          <w:rFonts w:asciiTheme="minorHAnsi" w:eastAsia="Times New Roman" w:hAnsiTheme="minorHAnsi"/>
          <w:sz w:val="24"/>
          <w:szCs w:val="24"/>
        </w:rPr>
        <w:t xml:space="preserve"> field- enter the amount that needs use tax added. In the tax code filed, enter UT and continue to the GL Account No field and enter the</w:t>
      </w:r>
      <w:r w:rsidR="00E41787" w:rsidRPr="00E41787">
        <w:rPr>
          <w:rFonts w:asciiTheme="minorHAnsi" w:eastAsia="Times New Roman" w:hAnsiTheme="minorHAnsi"/>
          <w:sz w:val="24"/>
          <w:szCs w:val="24"/>
        </w:rPr>
        <w:t xml:space="preserve"> </w:t>
      </w:r>
      <w:r w:rsidR="00E41787">
        <w:rPr>
          <w:rFonts w:asciiTheme="minorHAnsi" w:eastAsia="Times New Roman" w:hAnsiTheme="minorHAnsi"/>
          <w:sz w:val="24"/>
          <w:szCs w:val="24"/>
        </w:rPr>
        <w:t>account(s) for that portion. Save and Cancel. This will bring you to the second screen where you will see two lines in the items section. One will have a ‘Yes’</w:t>
      </w:r>
      <w:r w:rsidR="00F53FD6">
        <w:rPr>
          <w:rFonts w:asciiTheme="minorHAnsi" w:eastAsia="Times New Roman" w:hAnsiTheme="minorHAnsi"/>
          <w:sz w:val="24"/>
          <w:szCs w:val="24"/>
        </w:rPr>
        <w:t xml:space="preserve"> in the tax field.</w:t>
      </w:r>
      <w:r w:rsidR="00E41787">
        <w:rPr>
          <w:rFonts w:asciiTheme="minorHAnsi" w:eastAsia="Times New Roman" w:hAnsiTheme="minorHAnsi"/>
          <w:sz w:val="24"/>
          <w:szCs w:val="24"/>
        </w:rPr>
        <w:t xml:space="preserve"> </w:t>
      </w:r>
      <w:r w:rsidR="00F53FD6">
        <w:rPr>
          <w:rFonts w:asciiTheme="minorHAnsi" w:eastAsia="Times New Roman" w:hAnsiTheme="minorHAnsi"/>
          <w:sz w:val="24"/>
          <w:szCs w:val="24"/>
        </w:rPr>
        <w:t>If your Invoice total equals your items total, you are balanced and can save.</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***Note if you have credit memos/invoices that you want to apply against your debit invoices to reduce the total amount of the check, make sure the debits are greater than your credits, key all credit and debit invoices in at the same time and put a unique code in the </w:t>
      </w:r>
      <w:r w:rsidRPr="00F64A85">
        <w:rPr>
          <w:rFonts w:asciiTheme="minorHAnsi" w:eastAsia="Times New Roman" w:hAnsiTheme="minorHAnsi"/>
          <w:i/>
          <w:sz w:val="24"/>
          <w:szCs w:val="24"/>
        </w:rPr>
        <w:t>Check Group</w:t>
      </w:r>
      <w:r w:rsidRPr="00410F27">
        <w:rPr>
          <w:rFonts w:asciiTheme="minorHAnsi" w:eastAsia="Times New Roman" w:hAnsiTheme="minorHAnsi"/>
          <w:sz w:val="24"/>
          <w:szCs w:val="24"/>
        </w:rPr>
        <w:t xml:space="preserve"> </w:t>
      </w:r>
      <w:r w:rsidR="00F64A85">
        <w:rPr>
          <w:rFonts w:asciiTheme="minorHAnsi" w:eastAsia="Times New Roman" w:hAnsiTheme="minorHAnsi"/>
          <w:sz w:val="24"/>
          <w:szCs w:val="24"/>
        </w:rPr>
        <w:t>field</w:t>
      </w:r>
      <w:r w:rsidRPr="00410F27">
        <w:rPr>
          <w:rFonts w:asciiTheme="minorHAnsi" w:eastAsia="Times New Roman" w:hAnsiTheme="minorHAnsi"/>
          <w:sz w:val="24"/>
          <w:szCs w:val="24"/>
        </w:rPr>
        <w:t>.  Make sure the same code is in all debit and credit invoices you want to process for that check.  Also make sure all invoices are coded to the same vendor address.  If any of these steps aren’t followed, the credits won’t be applied***</w:t>
      </w:r>
    </w:p>
    <w:p w:rsidR="00645534" w:rsidRPr="00410F27" w:rsidRDefault="00645534" w:rsidP="00645534">
      <w:pPr>
        <w:spacing w:before="100" w:beforeAutospacing="1" w:after="100" w:afterAutospacing="1" w:line="240" w:lineRule="auto"/>
        <w:rPr>
          <w:rFonts w:asciiTheme="minorHAnsi" w:eastAsia="Times New Roman" w:hAnsiTheme="minorHAnsi"/>
          <w:sz w:val="24"/>
          <w:szCs w:val="24"/>
        </w:rPr>
      </w:pPr>
      <w:r w:rsidRPr="00410F27">
        <w:rPr>
          <w:rFonts w:asciiTheme="minorHAnsi" w:eastAsia="Times New Roman" w:hAnsiTheme="minorHAnsi"/>
          <w:sz w:val="24"/>
          <w:szCs w:val="24"/>
        </w:rPr>
        <w:t xml:space="preserve">If you have made an error on a voucher or have discovered that it’s a duplicate payment and have closed out of the program, please call </w:t>
      </w:r>
      <w:r w:rsidR="00F64A85">
        <w:rPr>
          <w:rFonts w:asciiTheme="minorHAnsi" w:eastAsia="Times New Roman" w:hAnsiTheme="minorHAnsi"/>
          <w:sz w:val="24"/>
          <w:szCs w:val="24"/>
        </w:rPr>
        <w:t>Cindy Dickson</w:t>
      </w:r>
      <w:r w:rsidRPr="00410F27">
        <w:rPr>
          <w:rFonts w:asciiTheme="minorHAnsi" w:eastAsia="Times New Roman" w:hAnsiTheme="minorHAnsi"/>
          <w:sz w:val="24"/>
          <w:szCs w:val="24"/>
        </w:rPr>
        <w:t xml:space="preserve"> (5593) </w:t>
      </w:r>
      <w:r w:rsidR="00F64A85">
        <w:rPr>
          <w:rFonts w:asciiTheme="minorHAnsi" w:eastAsia="Times New Roman" w:hAnsiTheme="minorHAnsi"/>
          <w:sz w:val="24"/>
          <w:szCs w:val="24"/>
        </w:rPr>
        <w:t>or email payables@ whitman.edu</w:t>
      </w:r>
      <w:r w:rsidRPr="00410F27">
        <w:rPr>
          <w:rFonts w:asciiTheme="minorHAnsi" w:eastAsia="Times New Roman" w:hAnsiTheme="minorHAnsi"/>
          <w:sz w:val="24"/>
          <w:szCs w:val="24"/>
        </w:rPr>
        <w:t xml:space="preserve"> </w:t>
      </w:r>
      <w:r w:rsidR="00F64A85">
        <w:rPr>
          <w:rFonts w:asciiTheme="minorHAnsi" w:eastAsia="Times New Roman" w:hAnsiTheme="minorHAnsi"/>
          <w:sz w:val="24"/>
          <w:szCs w:val="24"/>
        </w:rPr>
        <w:t>and ask to have the voucher voided. Please include the voucher number, vendor name and the amount to be voided.</w:t>
      </w:r>
      <w:r w:rsidRPr="00410F27">
        <w:rPr>
          <w:rFonts w:asciiTheme="minorHAnsi" w:eastAsia="Times New Roman" w:hAnsiTheme="minorHAnsi"/>
          <w:sz w:val="24"/>
          <w:szCs w:val="24"/>
        </w:rPr>
        <w:t xml:space="preserve"> This only works if the voucher hasn’t been paid.</w:t>
      </w:r>
    </w:p>
    <w:sectPr w:rsidR="00645534" w:rsidRPr="00410F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8F" w:rsidRDefault="00867B8F" w:rsidP="00867B8F">
      <w:pPr>
        <w:spacing w:after="0" w:line="240" w:lineRule="auto"/>
      </w:pPr>
      <w:r>
        <w:separator/>
      </w:r>
    </w:p>
  </w:endnote>
  <w:endnote w:type="continuationSeparator" w:id="0">
    <w:p w:rsidR="00867B8F" w:rsidRDefault="00867B8F" w:rsidP="0086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414"/>
      <w:docPartObj>
        <w:docPartGallery w:val="Page Numbers (Bottom of Page)"/>
        <w:docPartUnique/>
      </w:docPartObj>
    </w:sdtPr>
    <w:sdtEndPr>
      <w:rPr>
        <w:noProof/>
      </w:rPr>
    </w:sdtEndPr>
    <w:sdtContent>
      <w:p w:rsidR="00867B8F" w:rsidRDefault="00867B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67B8F" w:rsidRDefault="0086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8F" w:rsidRDefault="00867B8F" w:rsidP="00867B8F">
      <w:pPr>
        <w:spacing w:after="0" w:line="240" w:lineRule="auto"/>
      </w:pPr>
      <w:r>
        <w:separator/>
      </w:r>
    </w:p>
  </w:footnote>
  <w:footnote w:type="continuationSeparator" w:id="0">
    <w:p w:rsidR="00867B8F" w:rsidRDefault="00867B8F" w:rsidP="00867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C01"/>
    <w:multiLevelType w:val="hybridMultilevel"/>
    <w:tmpl w:val="6F08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E5"/>
    <w:rsid w:val="0007574F"/>
    <w:rsid w:val="001445D9"/>
    <w:rsid w:val="00273FE5"/>
    <w:rsid w:val="002B1DD1"/>
    <w:rsid w:val="00394C8B"/>
    <w:rsid w:val="00410F27"/>
    <w:rsid w:val="004170C8"/>
    <w:rsid w:val="00432757"/>
    <w:rsid w:val="0046154B"/>
    <w:rsid w:val="004A1912"/>
    <w:rsid w:val="005450B0"/>
    <w:rsid w:val="00600722"/>
    <w:rsid w:val="00634834"/>
    <w:rsid w:val="00645534"/>
    <w:rsid w:val="006D781A"/>
    <w:rsid w:val="007678D3"/>
    <w:rsid w:val="00771177"/>
    <w:rsid w:val="00796A13"/>
    <w:rsid w:val="00826C07"/>
    <w:rsid w:val="00867B8F"/>
    <w:rsid w:val="009B2D01"/>
    <w:rsid w:val="009B77EE"/>
    <w:rsid w:val="009D1BE7"/>
    <w:rsid w:val="00A97EE8"/>
    <w:rsid w:val="00AA06A5"/>
    <w:rsid w:val="00AA14AE"/>
    <w:rsid w:val="00B418ED"/>
    <w:rsid w:val="00B7416A"/>
    <w:rsid w:val="00C16616"/>
    <w:rsid w:val="00C91F8E"/>
    <w:rsid w:val="00CA2C28"/>
    <w:rsid w:val="00D72995"/>
    <w:rsid w:val="00E41787"/>
    <w:rsid w:val="00E904B1"/>
    <w:rsid w:val="00EA5B03"/>
    <w:rsid w:val="00EB60CB"/>
    <w:rsid w:val="00EC3CB0"/>
    <w:rsid w:val="00F53FD6"/>
    <w:rsid w:val="00F6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4553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64553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character" w:customStyle="1" w:styleId="Heading1Char">
    <w:name w:val="Heading 1 Char"/>
    <w:basedOn w:val="DefaultParagraphFont"/>
    <w:link w:val="Heading1"/>
    <w:uiPriority w:val="9"/>
    <w:rsid w:val="00645534"/>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645534"/>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unhideWhenUsed/>
    <w:rsid w:val="0064553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645534"/>
    <w:rPr>
      <w:rFonts w:ascii="Times New Roman" w:eastAsia="Times New Roman" w:hAnsi="Times New Roman"/>
      <w:sz w:val="24"/>
      <w:szCs w:val="24"/>
    </w:rPr>
  </w:style>
  <w:style w:type="paragraph" w:styleId="NormalWeb">
    <w:name w:val="Normal (Web)"/>
    <w:basedOn w:val="Normal"/>
    <w:uiPriority w:val="99"/>
    <w:unhideWhenUsed/>
    <w:rsid w:val="0064553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45534"/>
    <w:rPr>
      <w:b/>
      <w:bCs/>
    </w:rPr>
  </w:style>
  <w:style w:type="paragraph" w:styleId="ListParagraph">
    <w:name w:val="List Paragraph"/>
    <w:basedOn w:val="Normal"/>
    <w:uiPriority w:val="34"/>
    <w:qFormat/>
    <w:rsid w:val="00796A13"/>
    <w:pPr>
      <w:ind w:left="720"/>
      <w:contextualSpacing/>
    </w:pPr>
  </w:style>
  <w:style w:type="paragraph" w:styleId="Header">
    <w:name w:val="header"/>
    <w:basedOn w:val="Normal"/>
    <w:link w:val="HeaderChar"/>
    <w:uiPriority w:val="99"/>
    <w:unhideWhenUsed/>
    <w:rsid w:val="0086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8F"/>
    <w:rPr>
      <w:sz w:val="22"/>
      <w:szCs w:val="22"/>
    </w:rPr>
  </w:style>
  <w:style w:type="paragraph" w:styleId="Footer">
    <w:name w:val="footer"/>
    <w:basedOn w:val="Normal"/>
    <w:link w:val="FooterChar"/>
    <w:uiPriority w:val="99"/>
    <w:unhideWhenUsed/>
    <w:rsid w:val="0086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8F"/>
    <w:rPr>
      <w:sz w:val="22"/>
      <w:szCs w:val="22"/>
    </w:rPr>
  </w:style>
  <w:style w:type="paragraph" w:styleId="BalloonText">
    <w:name w:val="Balloon Text"/>
    <w:basedOn w:val="Normal"/>
    <w:link w:val="BalloonTextChar"/>
    <w:uiPriority w:val="99"/>
    <w:semiHidden/>
    <w:unhideWhenUsed/>
    <w:rsid w:val="0086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4553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64553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character" w:customStyle="1" w:styleId="Heading1Char">
    <w:name w:val="Heading 1 Char"/>
    <w:basedOn w:val="DefaultParagraphFont"/>
    <w:link w:val="Heading1"/>
    <w:uiPriority w:val="9"/>
    <w:rsid w:val="00645534"/>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645534"/>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unhideWhenUsed/>
    <w:rsid w:val="0064553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645534"/>
    <w:rPr>
      <w:rFonts w:ascii="Times New Roman" w:eastAsia="Times New Roman" w:hAnsi="Times New Roman"/>
      <w:sz w:val="24"/>
      <w:szCs w:val="24"/>
    </w:rPr>
  </w:style>
  <w:style w:type="paragraph" w:styleId="NormalWeb">
    <w:name w:val="Normal (Web)"/>
    <w:basedOn w:val="Normal"/>
    <w:uiPriority w:val="99"/>
    <w:unhideWhenUsed/>
    <w:rsid w:val="0064553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45534"/>
    <w:rPr>
      <w:b/>
      <w:bCs/>
    </w:rPr>
  </w:style>
  <w:style w:type="paragraph" w:styleId="ListParagraph">
    <w:name w:val="List Paragraph"/>
    <w:basedOn w:val="Normal"/>
    <w:uiPriority w:val="34"/>
    <w:qFormat/>
    <w:rsid w:val="00796A13"/>
    <w:pPr>
      <w:ind w:left="720"/>
      <w:contextualSpacing/>
    </w:pPr>
  </w:style>
  <w:style w:type="paragraph" w:styleId="Header">
    <w:name w:val="header"/>
    <w:basedOn w:val="Normal"/>
    <w:link w:val="HeaderChar"/>
    <w:uiPriority w:val="99"/>
    <w:unhideWhenUsed/>
    <w:rsid w:val="0086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8F"/>
    <w:rPr>
      <w:sz w:val="22"/>
      <w:szCs w:val="22"/>
    </w:rPr>
  </w:style>
  <w:style w:type="paragraph" w:styleId="Footer">
    <w:name w:val="footer"/>
    <w:basedOn w:val="Normal"/>
    <w:link w:val="FooterChar"/>
    <w:uiPriority w:val="99"/>
    <w:unhideWhenUsed/>
    <w:rsid w:val="0086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8F"/>
    <w:rPr>
      <w:sz w:val="22"/>
      <w:szCs w:val="22"/>
    </w:rPr>
  </w:style>
  <w:style w:type="paragraph" w:styleId="BalloonText">
    <w:name w:val="Balloon Text"/>
    <w:basedOn w:val="Normal"/>
    <w:link w:val="BalloonTextChar"/>
    <w:uiPriority w:val="99"/>
    <w:semiHidden/>
    <w:unhideWhenUsed/>
    <w:rsid w:val="0086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ables@whitma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Abby Biddiscombe</cp:lastModifiedBy>
  <cp:revision>18</cp:revision>
  <cp:lastPrinted>2015-04-20T16:10:00Z</cp:lastPrinted>
  <dcterms:created xsi:type="dcterms:W3CDTF">2013-05-20T16:52:00Z</dcterms:created>
  <dcterms:modified xsi:type="dcterms:W3CDTF">2015-04-20T16:10:00Z</dcterms:modified>
</cp:coreProperties>
</file>