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0D" w:rsidRPr="00383C7C" w:rsidRDefault="0060450D">
      <w:pPr>
        <w:rPr>
          <w:b/>
          <w:sz w:val="32"/>
          <w:szCs w:val="32"/>
          <w:u w:val="single"/>
        </w:rPr>
      </w:pPr>
      <w:r w:rsidRPr="00383C7C">
        <w:rPr>
          <w:b/>
          <w:sz w:val="32"/>
          <w:szCs w:val="32"/>
          <w:u w:val="single"/>
        </w:rPr>
        <w:t>Voucher Entry</w:t>
      </w:r>
      <w:r w:rsidR="00383C7C">
        <w:rPr>
          <w:b/>
          <w:sz w:val="32"/>
          <w:szCs w:val="32"/>
          <w:u w:val="single"/>
        </w:rPr>
        <w:t xml:space="preserve"> in Colleague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>VOUM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>Enter ‘A’ to add for new voucher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>Click ‘Ok’ to start voucher</w:t>
      </w:r>
    </w:p>
    <w:p w:rsidR="00383C7C" w:rsidRDefault="00383C7C" w:rsidP="0060450D">
      <w:pPr>
        <w:pStyle w:val="ListParagraph"/>
        <w:numPr>
          <w:ilvl w:val="0"/>
          <w:numId w:val="1"/>
        </w:numPr>
      </w:pPr>
      <w:r>
        <w:t xml:space="preserve">Write down Voucher # - top left of screen </w:t>
      </w:r>
    </w:p>
    <w:p w:rsidR="0060450D" w:rsidRDefault="00383C7C" w:rsidP="0060450D">
      <w:pPr>
        <w:pStyle w:val="ListParagraph"/>
        <w:numPr>
          <w:ilvl w:val="0"/>
          <w:numId w:val="1"/>
        </w:numPr>
      </w:pPr>
      <w:r>
        <w:t>If you’re only need to modify an un-paid v</w:t>
      </w:r>
      <w:bookmarkStart w:id="0" w:name="_GoBack"/>
      <w:bookmarkEnd w:id="0"/>
      <w:r>
        <w:t>oucher, type in a Voucher #</w:t>
      </w:r>
    </w:p>
    <w:p w:rsidR="0060450D" w:rsidRPr="00383C7C" w:rsidRDefault="0060450D" w:rsidP="0060450D">
      <w:pPr>
        <w:ind w:left="360"/>
        <w:rPr>
          <w:b/>
        </w:rPr>
      </w:pPr>
      <w:r w:rsidRPr="00383C7C">
        <w:rPr>
          <w:b/>
        </w:rPr>
        <w:t>VOUM Screen (1</w:t>
      </w:r>
      <w:r w:rsidRPr="00383C7C">
        <w:rPr>
          <w:b/>
          <w:vertAlign w:val="superscript"/>
        </w:rPr>
        <w:t>st</w:t>
      </w:r>
      <w:r w:rsidRPr="00383C7C">
        <w:rPr>
          <w:b/>
        </w:rPr>
        <w:t xml:space="preserve"> screen)</w:t>
      </w:r>
    </w:p>
    <w:p w:rsidR="00383C7C" w:rsidRDefault="00383C7C" w:rsidP="0060450D">
      <w:pPr>
        <w:pStyle w:val="ListParagraph"/>
        <w:numPr>
          <w:ilvl w:val="0"/>
          <w:numId w:val="1"/>
        </w:numPr>
      </w:pPr>
      <w:r>
        <w:t>Voucher Date will auto-populate to today’s date – please don’t change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>Enter Invoice Number</w:t>
      </w:r>
      <w:r w:rsidR="00383C7C">
        <w:t xml:space="preserve"> or TME ______ or VP ________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>Enter Invoice Date</w:t>
      </w:r>
    </w:p>
    <w:p w:rsidR="0060450D" w:rsidRDefault="00383C7C" w:rsidP="0060450D">
      <w:pPr>
        <w:pStyle w:val="ListParagraph"/>
        <w:numPr>
          <w:ilvl w:val="0"/>
          <w:numId w:val="1"/>
        </w:numPr>
      </w:pPr>
      <w:r>
        <w:t>Enter Invoice total (the amount the check needs to be)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>AP Type- enter CF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>Line Item- click on magnifying glass to take you to VOIL screen (2</w:t>
      </w:r>
      <w:r w:rsidRPr="0060450D">
        <w:rPr>
          <w:vertAlign w:val="superscript"/>
        </w:rPr>
        <w:t>nd</w:t>
      </w:r>
      <w:r>
        <w:t xml:space="preserve"> screen)</w:t>
      </w:r>
    </w:p>
    <w:p w:rsidR="0060450D" w:rsidRPr="00383C7C" w:rsidRDefault="0060450D" w:rsidP="0060450D">
      <w:pPr>
        <w:ind w:left="360"/>
        <w:rPr>
          <w:b/>
        </w:rPr>
      </w:pPr>
      <w:r w:rsidRPr="00383C7C">
        <w:rPr>
          <w:b/>
        </w:rPr>
        <w:t>VOIL Screen (2</w:t>
      </w:r>
      <w:r w:rsidRPr="00383C7C">
        <w:rPr>
          <w:b/>
          <w:vertAlign w:val="superscript"/>
        </w:rPr>
        <w:t>nd</w:t>
      </w:r>
      <w:r w:rsidRPr="00383C7C">
        <w:rPr>
          <w:b/>
        </w:rPr>
        <w:t xml:space="preserve"> screen)</w:t>
      </w:r>
    </w:p>
    <w:p w:rsidR="00383C7C" w:rsidRDefault="00383C7C" w:rsidP="0060450D">
      <w:pPr>
        <w:pStyle w:val="ListParagraph"/>
        <w:numPr>
          <w:ilvl w:val="0"/>
          <w:numId w:val="1"/>
        </w:numPr>
      </w:pPr>
      <w:r>
        <w:t>Don’t enter anything on this screen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r>
        <w:t xml:space="preserve">Description line- click on magnifying glass </w:t>
      </w:r>
      <w:r w:rsidR="00383C7C">
        <w:t xml:space="preserve">next to line 1 </w:t>
      </w:r>
      <w:r>
        <w:t xml:space="preserve">to enter </w:t>
      </w:r>
      <w:r w:rsidR="00383C7C">
        <w:t xml:space="preserve">invoice information on the next screen, the </w:t>
      </w:r>
      <w:r>
        <w:t>VOUD screen</w:t>
      </w:r>
    </w:p>
    <w:p w:rsidR="0060450D" w:rsidRPr="00383C7C" w:rsidRDefault="0060450D" w:rsidP="0060450D">
      <w:pPr>
        <w:ind w:left="360"/>
        <w:rPr>
          <w:b/>
        </w:rPr>
      </w:pPr>
      <w:r w:rsidRPr="00383C7C">
        <w:rPr>
          <w:b/>
        </w:rPr>
        <w:t>VOUD screen (3</w:t>
      </w:r>
      <w:r w:rsidRPr="00383C7C">
        <w:rPr>
          <w:b/>
          <w:vertAlign w:val="superscript"/>
        </w:rPr>
        <w:t>rd</w:t>
      </w:r>
      <w:r w:rsidRPr="00383C7C">
        <w:rPr>
          <w:b/>
        </w:rPr>
        <w:t xml:space="preserve"> screen)</w:t>
      </w:r>
    </w:p>
    <w:p w:rsidR="0060450D" w:rsidRDefault="0060450D" w:rsidP="0060450D">
      <w:pPr>
        <w:pStyle w:val="ListParagraph"/>
        <w:numPr>
          <w:ilvl w:val="0"/>
          <w:numId w:val="1"/>
        </w:numPr>
      </w:pPr>
      <w:proofErr w:type="spellStart"/>
      <w:r>
        <w:t>Desc</w:t>
      </w:r>
      <w:proofErr w:type="spellEnd"/>
      <w:r>
        <w:t xml:space="preserve"> field</w:t>
      </w:r>
      <w:r w:rsidR="00383C7C">
        <w:t>, line 1 only – use a shortened description</w:t>
      </w:r>
    </w:p>
    <w:p w:rsidR="00375B7C" w:rsidRDefault="00375B7C" w:rsidP="0060450D">
      <w:pPr>
        <w:pStyle w:val="ListParagraph"/>
        <w:numPr>
          <w:ilvl w:val="0"/>
          <w:numId w:val="1"/>
        </w:numPr>
      </w:pPr>
      <w:r>
        <w:t>Price field- enter amount</w:t>
      </w:r>
    </w:p>
    <w:p w:rsidR="00D701FF" w:rsidRDefault="00D701FF" w:rsidP="0060450D">
      <w:pPr>
        <w:pStyle w:val="ListParagraph"/>
        <w:numPr>
          <w:ilvl w:val="0"/>
          <w:numId w:val="1"/>
        </w:numPr>
      </w:pPr>
      <w:r>
        <w:t>Quantity field – enter 1</w:t>
      </w:r>
    </w:p>
    <w:p w:rsidR="00375B7C" w:rsidRDefault="00375B7C" w:rsidP="0060450D">
      <w:pPr>
        <w:pStyle w:val="ListParagraph"/>
        <w:numPr>
          <w:ilvl w:val="0"/>
          <w:numId w:val="1"/>
        </w:numPr>
      </w:pPr>
      <w:r>
        <w:t>Tax codes field- use UT if need to add sales tax</w:t>
      </w:r>
    </w:p>
    <w:p w:rsidR="00D701FF" w:rsidRDefault="00375B7C" w:rsidP="00D701FF">
      <w:pPr>
        <w:pStyle w:val="ListParagraph"/>
        <w:numPr>
          <w:ilvl w:val="0"/>
          <w:numId w:val="1"/>
        </w:numPr>
      </w:pPr>
      <w:r>
        <w:t xml:space="preserve">G/L Account No field- enter the account number you are charging to </w:t>
      </w:r>
    </w:p>
    <w:p w:rsidR="00D701FF" w:rsidRDefault="00D701FF" w:rsidP="00D701FF">
      <w:pPr>
        <w:pStyle w:val="ListParagraph"/>
        <w:numPr>
          <w:ilvl w:val="0"/>
          <w:numId w:val="1"/>
        </w:numPr>
      </w:pPr>
      <w:r>
        <w:t>Tab, Tab, Tab (until all amounts and percentages fill in)</w:t>
      </w:r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 xml:space="preserve">If you have 2 GL’s to split the amount to, enter first </w:t>
      </w:r>
      <w:r>
        <w:t xml:space="preserve">GL with the amount you want to charge that budget, Tab </w:t>
      </w:r>
      <w:proofErr w:type="spellStart"/>
      <w:r>
        <w:t>Tab</w:t>
      </w:r>
      <w:proofErr w:type="spellEnd"/>
      <w:r>
        <w:t xml:space="preserve"> </w:t>
      </w:r>
      <w:proofErr w:type="spellStart"/>
      <w:r>
        <w:t>Tab</w:t>
      </w:r>
      <w:proofErr w:type="spellEnd"/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>Put your cursor and click into the completed GL line</w:t>
      </w:r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>Above the Percentage and Quantity box, a pop up should show “Page 1 of 2” – click the right arrow to go to a blank screen</w:t>
      </w:r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>Enter the second GL, and the amount….Add in the 2</w:t>
      </w:r>
      <w:r w:rsidRPr="00383C7C">
        <w:rPr>
          <w:vertAlign w:val="superscript"/>
        </w:rPr>
        <w:t>nd</w:t>
      </w:r>
      <w:r>
        <w:t xml:space="preserve"> GL, Tab </w:t>
      </w:r>
      <w:proofErr w:type="spellStart"/>
      <w:r>
        <w:t>Tab</w:t>
      </w:r>
      <w:proofErr w:type="spellEnd"/>
      <w:r>
        <w:t xml:space="preserve"> </w:t>
      </w:r>
      <w:proofErr w:type="spellStart"/>
      <w:r>
        <w:t>Tab</w:t>
      </w:r>
      <w:proofErr w:type="spellEnd"/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>Repeat as needed</w:t>
      </w:r>
    </w:p>
    <w:p w:rsidR="00375B7C" w:rsidRDefault="00D701FF" w:rsidP="00D701FF">
      <w:pPr>
        <w:pStyle w:val="ListParagraph"/>
        <w:numPr>
          <w:ilvl w:val="0"/>
          <w:numId w:val="1"/>
        </w:numPr>
      </w:pPr>
      <w:r>
        <w:t>Click ‘Save’ or F9</w:t>
      </w:r>
    </w:p>
    <w:p w:rsidR="00383C7C" w:rsidRDefault="00383C7C" w:rsidP="00D701FF">
      <w:pPr>
        <w:pStyle w:val="ListParagraph"/>
        <w:numPr>
          <w:ilvl w:val="0"/>
          <w:numId w:val="1"/>
        </w:numPr>
      </w:pPr>
      <w:r>
        <w:t>Click ‘Cancel’ one time (this takes you back to the VOIL screen)</w:t>
      </w:r>
    </w:p>
    <w:p w:rsidR="00383C7C" w:rsidRDefault="00383C7C" w:rsidP="00383C7C">
      <w:pPr>
        <w:pStyle w:val="ListParagraph"/>
        <w:numPr>
          <w:ilvl w:val="0"/>
          <w:numId w:val="1"/>
        </w:numPr>
      </w:pPr>
      <w:r>
        <w:t>To enter a second GL or a second line of information, click on magnifying glass “lookup” next to line 2 – follow instructions #14-21</w:t>
      </w:r>
    </w:p>
    <w:p w:rsidR="00383C7C" w:rsidRDefault="00D701FF" w:rsidP="00383C7C">
      <w:pPr>
        <w:pStyle w:val="ListParagraph"/>
        <w:numPr>
          <w:ilvl w:val="0"/>
          <w:numId w:val="1"/>
        </w:numPr>
      </w:pPr>
      <w:r>
        <w:t>Click ‘Save’ or F9</w:t>
      </w:r>
      <w:r w:rsidR="00383C7C">
        <w:t xml:space="preserve"> – takes you back to VOUM</w:t>
      </w:r>
    </w:p>
    <w:p w:rsidR="00375B7C" w:rsidRPr="00383C7C" w:rsidRDefault="00375B7C" w:rsidP="00375B7C">
      <w:pPr>
        <w:ind w:left="360"/>
        <w:rPr>
          <w:b/>
        </w:rPr>
      </w:pPr>
      <w:r w:rsidRPr="00383C7C">
        <w:rPr>
          <w:b/>
        </w:rPr>
        <w:lastRenderedPageBreak/>
        <w:t>VOUM screen</w:t>
      </w:r>
    </w:p>
    <w:p w:rsidR="00375B7C" w:rsidRDefault="00375B7C" w:rsidP="0060450D">
      <w:pPr>
        <w:pStyle w:val="ListParagraph"/>
        <w:numPr>
          <w:ilvl w:val="0"/>
          <w:numId w:val="1"/>
        </w:numPr>
      </w:pPr>
      <w:r>
        <w:t>Verify that ‘Voucher Done’ field is “YES”</w:t>
      </w:r>
    </w:p>
    <w:p w:rsidR="00375B7C" w:rsidRDefault="00375B7C" w:rsidP="0060450D">
      <w:pPr>
        <w:pStyle w:val="ListParagraph"/>
        <w:numPr>
          <w:ilvl w:val="0"/>
          <w:numId w:val="1"/>
        </w:numPr>
      </w:pPr>
      <w:r>
        <w:t>Verify that ‘Pay Voucher’ field is “NO”</w:t>
      </w:r>
    </w:p>
    <w:p w:rsidR="00375B7C" w:rsidRDefault="00375B7C" w:rsidP="0060450D">
      <w:pPr>
        <w:pStyle w:val="ListParagraph"/>
        <w:numPr>
          <w:ilvl w:val="0"/>
          <w:numId w:val="1"/>
        </w:numPr>
      </w:pPr>
      <w:r>
        <w:t>Record voucher number on Invoice, VP or TME</w:t>
      </w:r>
      <w:r w:rsidR="00383C7C">
        <w:t xml:space="preserve"> (top left of screen)</w:t>
      </w:r>
    </w:p>
    <w:p w:rsidR="00397FD9" w:rsidRDefault="00397FD9" w:rsidP="0060450D">
      <w:pPr>
        <w:pStyle w:val="ListParagraph"/>
        <w:numPr>
          <w:ilvl w:val="0"/>
          <w:numId w:val="1"/>
        </w:numPr>
      </w:pPr>
      <w:r>
        <w:t>Click to ‘Save</w:t>
      </w:r>
      <w:r w:rsidR="00383C7C">
        <w:t xml:space="preserve"> All</w:t>
      </w:r>
      <w:r>
        <w:t xml:space="preserve">’ to close voucher </w:t>
      </w:r>
      <w:r w:rsidR="00383C7C">
        <w:t>–this will finish the voucher.</w:t>
      </w:r>
    </w:p>
    <w:p w:rsidR="00383C7C" w:rsidRDefault="00383C7C" w:rsidP="0060450D">
      <w:pPr>
        <w:pStyle w:val="ListParagraph"/>
        <w:numPr>
          <w:ilvl w:val="0"/>
          <w:numId w:val="1"/>
        </w:numPr>
      </w:pPr>
      <w:r>
        <w:t>To Make changes to a created Voucher</w:t>
      </w:r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>VOUM</w:t>
      </w:r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>Enter Voucher #</w:t>
      </w:r>
    </w:p>
    <w:p w:rsidR="00383C7C" w:rsidRDefault="00383C7C" w:rsidP="00383C7C">
      <w:pPr>
        <w:pStyle w:val="ListParagraph"/>
        <w:numPr>
          <w:ilvl w:val="1"/>
          <w:numId w:val="1"/>
        </w:numPr>
      </w:pPr>
      <w:r>
        <w:t>Make changes</w:t>
      </w:r>
    </w:p>
    <w:p w:rsidR="00375B7C" w:rsidRDefault="00375B7C" w:rsidP="00375B7C">
      <w:pPr>
        <w:ind w:left="360"/>
      </w:pPr>
    </w:p>
    <w:p w:rsidR="00383C7C" w:rsidRDefault="00383C7C" w:rsidP="00375B7C">
      <w:pPr>
        <w:ind w:left="360"/>
      </w:pPr>
    </w:p>
    <w:sectPr w:rsidR="00383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7C" w:rsidRDefault="00383C7C" w:rsidP="00383C7C">
      <w:pPr>
        <w:spacing w:after="0" w:line="240" w:lineRule="auto"/>
      </w:pPr>
      <w:r>
        <w:separator/>
      </w:r>
    </w:p>
  </w:endnote>
  <w:endnote w:type="continuationSeparator" w:id="0">
    <w:p w:rsidR="00383C7C" w:rsidRDefault="00383C7C" w:rsidP="003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7C" w:rsidRDefault="00A119C2">
    <w:pPr>
      <w:pStyle w:val="Footer"/>
    </w:pPr>
    <w:fldSimple w:instr=" FILENAME \p \* MERGEFORMAT ">
      <w:r>
        <w:rPr>
          <w:noProof/>
        </w:rPr>
        <w:t>K:\Business\BOA\Accounts Payable\Website documentation\Voucher Entry-quick reference.docx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7C" w:rsidRDefault="00383C7C" w:rsidP="00383C7C">
      <w:pPr>
        <w:spacing w:after="0" w:line="240" w:lineRule="auto"/>
      </w:pPr>
      <w:r>
        <w:separator/>
      </w:r>
    </w:p>
  </w:footnote>
  <w:footnote w:type="continuationSeparator" w:id="0">
    <w:p w:rsidR="00383C7C" w:rsidRDefault="00383C7C" w:rsidP="003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0DF"/>
    <w:multiLevelType w:val="hybridMultilevel"/>
    <w:tmpl w:val="A3B8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0D"/>
    <w:rsid w:val="00375B7C"/>
    <w:rsid w:val="00383C7C"/>
    <w:rsid w:val="00397FD9"/>
    <w:rsid w:val="0051721C"/>
    <w:rsid w:val="0060450D"/>
    <w:rsid w:val="00613C6B"/>
    <w:rsid w:val="00A119C2"/>
    <w:rsid w:val="00D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916CA9"/>
  <w15:docId w15:val="{C8FC23D6-8654-4BF4-8C9B-541548D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7C"/>
  </w:style>
  <w:style w:type="paragraph" w:styleId="Footer">
    <w:name w:val="footer"/>
    <w:basedOn w:val="Normal"/>
    <w:link w:val="FooterChar"/>
    <w:uiPriority w:val="99"/>
    <w:unhideWhenUsed/>
    <w:rsid w:val="0038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User</dc:creator>
  <cp:keywords/>
  <dc:description/>
  <cp:lastModifiedBy>Whitman User</cp:lastModifiedBy>
  <cp:revision>2</cp:revision>
  <cp:lastPrinted>2018-01-08T17:06:00Z</cp:lastPrinted>
  <dcterms:created xsi:type="dcterms:W3CDTF">2014-01-09T19:55:00Z</dcterms:created>
  <dcterms:modified xsi:type="dcterms:W3CDTF">2018-01-11T17:07:00Z</dcterms:modified>
</cp:coreProperties>
</file>